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2806" w14:textId="3520568E" w:rsidR="00906701" w:rsidRDefault="00906701" w:rsidP="00906701">
      <w:pPr>
        <w:jc w:val="center"/>
        <w:rPr>
          <w:rFonts w:ascii="Century Gothic" w:hAnsi="Century Gothic"/>
          <w:b/>
          <w:sz w:val="28"/>
          <w:szCs w:val="28"/>
        </w:rPr>
      </w:pPr>
      <w:r>
        <w:rPr>
          <w:rFonts w:ascii="Century Gothic" w:hAnsi="Century Gothic"/>
          <w:noProof/>
          <w:lang w:eastAsia="en-GB"/>
        </w:rPr>
        <w:drawing>
          <wp:inline distT="0" distB="0" distL="0" distR="0" wp14:anchorId="42C5D796" wp14:editId="3AEC78FF">
            <wp:extent cx="3840480" cy="1060450"/>
            <wp:effectExtent l="0" t="0" r="7620" b="6350"/>
            <wp:docPr id="1" name="Picture 1" descr="battbroadbent-logo-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broadbent-logo-cmy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0480" cy="1060450"/>
                    </a:xfrm>
                    <a:prstGeom prst="rect">
                      <a:avLst/>
                    </a:prstGeom>
                    <a:noFill/>
                    <a:ln>
                      <a:noFill/>
                    </a:ln>
                  </pic:spPr>
                </pic:pic>
              </a:graphicData>
            </a:graphic>
          </wp:inline>
        </w:drawing>
      </w:r>
    </w:p>
    <w:p w14:paraId="5E1097CC" w14:textId="687C9124" w:rsidR="00E2603C" w:rsidRPr="00006D68" w:rsidRDefault="00055624">
      <w:pPr>
        <w:rPr>
          <w:rFonts w:ascii="Century Gothic" w:hAnsi="Century Gothic"/>
          <w:b/>
          <w:sz w:val="28"/>
          <w:szCs w:val="28"/>
        </w:rPr>
      </w:pPr>
      <w:r w:rsidRPr="00006D68">
        <w:rPr>
          <w:rFonts w:ascii="Century Gothic" w:hAnsi="Century Gothic"/>
          <w:b/>
          <w:sz w:val="28"/>
          <w:szCs w:val="28"/>
        </w:rPr>
        <w:t xml:space="preserve">Diocesan Registry </w:t>
      </w:r>
      <w:r w:rsidR="002D4FE8" w:rsidRPr="00006D68">
        <w:rPr>
          <w:rFonts w:ascii="Century Gothic" w:hAnsi="Century Gothic"/>
          <w:b/>
          <w:sz w:val="28"/>
          <w:szCs w:val="28"/>
        </w:rPr>
        <w:t>Clerk</w:t>
      </w:r>
    </w:p>
    <w:p w14:paraId="361E29B4" w14:textId="48BA8A6F" w:rsidR="00006D68" w:rsidRDefault="00006D68">
      <w:pPr>
        <w:rPr>
          <w:rFonts w:ascii="Century Gothic" w:hAnsi="Century Gothic"/>
          <w:bCs/>
        </w:rPr>
      </w:pPr>
      <w:r>
        <w:rPr>
          <w:rFonts w:ascii="Century Gothic" w:hAnsi="Century Gothic"/>
          <w:bCs/>
        </w:rPr>
        <w:t>Location:</w:t>
      </w:r>
      <w:r>
        <w:rPr>
          <w:rFonts w:ascii="Century Gothic" w:hAnsi="Century Gothic"/>
          <w:bCs/>
        </w:rPr>
        <w:tab/>
        <w:t>Salisbury, office based</w:t>
      </w:r>
    </w:p>
    <w:p w14:paraId="73BB5BC1" w14:textId="7395A468" w:rsidR="00006D68" w:rsidRDefault="00006D68">
      <w:pPr>
        <w:rPr>
          <w:rFonts w:ascii="Century Gothic" w:hAnsi="Century Gothic"/>
          <w:bCs/>
        </w:rPr>
      </w:pPr>
      <w:r>
        <w:rPr>
          <w:rFonts w:ascii="Century Gothic" w:hAnsi="Century Gothic"/>
          <w:bCs/>
        </w:rPr>
        <w:t>Hours:</w:t>
      </w:r>
      <w:r>
        <w:rPr>
          <w:rFonts w:ascii="Century Gothic" w:hAnsi="Century Gothic"/>
          <w:bCs/>
        </w:rPr>
        <w:tab/>
      </w:r>
      <w:r>
        <w:rPr>
          <w:rFonts w:ascii="Century Gothic" w:hAnsi="Century Gothic"/>
          <w:bCs/>
        </w:rPr>
        <w:tab/>
        <w:t>3 days / week (21.75 hours), potential to increase to full time</w:t>
      </w:r>
    </w:p>
    <w:p w14:paraId="0CBAC1B5" w14:textId="59AC0EAD" w:rsidR="00B01EB4" w:rsidRDefault="00B01EB4">
      <w:pPr>
        <w:rPr>
          <w:rFonts w:ascii="Century Gothic" w:hAnsi="Century Gothic"/>
          <w:bCs/>
        </w:rPr>
      </w:pPr>
      <w:r>
        <w:rPr>
          <w:rFonts w:ascii="Century Gothic" w:hAnsi="Century Gothic"/>
          <w:bCs/>
        </w:rPr>
        <w:tab/>
      </w:r>
      <w:r>
        <w:rPr>
          <w:rFonts w:ascii="Century Gothic" w:hAnsi="Century Gothic"/>
          <w:bCs/>
        </w:rPr>
        <w:tab/>
        <w:t>Occasional out of hours work with time off in lieu</w:t>
      </w:r>
    </w:p>
    <w:p w14:paraId="794F4449" w14:textId="77777777" w:rsidR="004332B4" w:rsidRDefault="00006D68">
      <w:pPr>
        <w:rPr>
          <w:rFonts w:ascii="Century Gothic" w:hAnsi="Century Gothic"/>
          <w:bCs/>
        </w:rPr>
      </w:pPr>
      <w:r>
        <w:rPr>
          <w:rFonts w:ascii="Century Gothic" w:hAnsi="Century Gothic"/>
          <w:bCs/>
        </w:rPr>
        <w:t>Salary:</w:t>
      </w:r>
      <w:r>
        <w:rPr>
          <w:rFonts w:ascii="Century Gothic" w:hAnsi="Century Gothic"/>
          <w:bCs/>
        </w:rPr>
        <w:tab/>
      </w:r>
      <w:r>
        <w:rPr>
          <w:rFonts w:ascii="Century Gothic" w:hAnsi="Century Gothic"/>
          <w:bCs/>
        </w:rPr>
        <w:tab/>
      </w:r>
      <w:r w:rsidR="004332B4">
        <w:rPr>
          <w:rFonts w:ascii="Century Gothic" w:hAnsi="Century Gothic"/>
          <w:bCs/>
        </w:rPr>
        <w:t xml:space="preserve">From </w:t>
      </w:r>
      <w:r>
        <w:rPr>
          <w:rFonts w:ascii="Century Gothic" w:hAnsi="Century Gothic"/>
          <w:bCs/>
        </w:rPr>
        <w:t>£</w:t>
      </w:r>
      <w:r w:rsidR="004332B4">
        <w:rPr>
          <w:rFonts w:ascii="Century Gothic" w:hAnsi="Century Gothic"/>
          <w:bCs/>
        </w:rPr>
        <w:t>24,000</w:t>
      </w:r>
      <w:r>
        <w:rPr>
          <w:rFonts w:ascii="Century Gothic" w:hAnsi="Century Gothic"/>
          <w:bCs/>
        </w:rPr>
        <w:t xml:space="preserve"> </w:t>
      </w:r>
      <w:r w:rsidR="00F4742B">
        <w:rPr>
          <w:rFonts w:ascii="Century Gothic" w:hAnsi="Century Gothic"/>
          <w:bCs/>
        </w:rPr>
        <w:t>pro rata</w:t>
      </w:r>
      <w:r w:rsidR="004332B4">
        <w:rPr>
          <w:rFonts w:ascii="Century Gothic" w:hAnsi="Century Gothic"/>
          <w:bCs/>
        </w:rPr>
        <w:t xml:space="preserve"> depending on experience</w:t>
      </w:r>
      <w:r w:rsidR="00F4742B">
        <w:rPr>
          <w:rFonts w:ascii="Century Gothic" w:hAnsi="Century Gothic"/>
          <w:bCs/>
        </w:rPr>
        <w:t xml:space="preserve"> rising after initial </w:t>
      </w:r>
      <w:r w:rsidR="00491DCF">
        <w:rPr>
          <w:rFonts w:ascii="Century Gothic" w:hAnsi="Century Gothic"/>
          <w:bCs/>
        </w:rPr>
        <w:t xml:space="preserve">six </w:t>
      </w:r>
    </w:p>
    <w:p w14:paraId="463F3D28" w14:textId="688F66C3" w:rsidR="00006D68" w:rsidRDefault="004332B4">
      <w:pPr>
        <w:rPr>
          <w:rFonts w:ascii="Century Gothic" w:hAnsi="Century Gothic"/>
          <w:bCs/>
        </w:rPr>
      </w:pPr>
      <w:r>
        <w:rPr>
          <w:rFonts w:ascii="Century Gothic" w:hAnsi="Century Gothic"/>
          <w:bCs/>
        </w:rPr>
        <w:t xml:space="preserve">                        month training  </w:t>
      </w:r>
    </w:p>
    <w:p w14:paraId="230B2504" w14:textId="4203C3BB" w:rsidR="00006D68" w:rsidRDefault="00006D68">
      <w:pPr>
        <w:rPr>
          <w:rFonts w:ascii="Century Gothic" w:hAnsi="Century Gothic"/>
          <w:bCs/>
        </w:rPr>
      </w:pPr>
      <w:r>
        <w:rPr>
          <w:rFonts w:ascii="Century Gothic" w:hAnsi="Century Gothic"/>
          <w:bCs/>
        </w:rPr>
        <w:t>Holidays:</w:t>
      </w:r>
      <w:r>
        <w:rPr>
          <w:rFonts w:ascii="Century Gothic" w:hAnsi="Century Gothic"/>
          <w:bCs/>
        </w:rPr>
        <w:tab/>
        <w:t>25 days plus bank holidays pro rat</w:t>
      </w:r>
      <w:r w:rsidR="00F4742B">
        <w:rPr>
          <w:rFonts w:ascii="Century Gothic" w:hAnsi="Century Gothic"/>
          <w:bCs/>
        </w:rPr>
        <w:t>a</w:t>
      </w:r>
      <w:r>
        <w:rPr>
          <w:rFonts w:ascii="Century Gothic" w:hAnsi="Century Gothic"/>
          <w:bCs/>
        </w:rPr>
        <w:t xml:space="preserve"> (rising with length of service)</w:t>
      </w:r>
    </w:p>
    <w:p w14:paraId="2A2F71AD" w14:textId="77777777" w:rsidR="00006D68" w:rsidRPr="00006D68" w:rsidRDefault="00006D68">
      <w:pPr>
        <w:rPr>
          <w:rFonts w:ascii="Century Gothic" w:hAnsi="Century Gothic"/>
          <w:bCs/>
        </w:rPr>
      </w:pPr>
    </w:p>
    <w:p w14:paraId="2D5C06D5" w14:textId="08FB9209" w:rsidR="002D4FE8" w:rsidRPr="00006D68" w:rsidRDefault="00006D68">
      <w:pPr>
        <w:rPr>
          <w:rFonts w:ascii="Century Gothic" w:hAnsi="Century Gothic"/>
          <w:b/>
          <w:sz w:val="24"/>
          <w:szCs w:val="24"/>
        </w:rPr>
      </w:pPr>
      <w:r w:rsidRPr="00006D68">
        <w:rPr>
          <w:rFonts w:ascii="Century Gothic" w:hAnsi="Century Gothic"/>
          <w:b/>
          <w:sz w:val="24"/>
          <w:szCs w:val="24"/>
        </w:rPr>
        <w:t>Outline</w:t>
      </w:r>
    </w:p>
    <w:p w14:paraId="3E10FD1F" w14:textId="77777777" w:rsidR="00006D68" w:rsidRPr="00B01EB4" w:rsidRDefault="00006D68">
      <w:pPr>
        <w:rPr>
          <w:rFonts w:ascii="Century Gothic" w:hAnsi="Century Gothic"/>
        </w:rPr>
      </w:pPr>
      <w:r w:rsidRPr="00B01EB4">
        <w:rPr>
          <w:rFonts w:ascii="Century Gothic" w:hAnsi="Century Gothic"/>
        </w:rPr>
        <w:t xml:space="preserve">An exciting opportunity to join the specialist ecclesiastical law team at Batt Broadbent Solicitors doing a varied and interesting job with excellent development opportunities. </w:t>
      </w:r>
    </w:p>
    <w:p w14:paraId="70DCAC01" w14:textId="5FBAE4FA" w:rsidR="006C19BD" w:rsidRDefault="00006D68" w:rsidP="00006D68">
      <w:pPr>
        <w:rPr>
          <w:rFonts w:ascii="Century Gothic" w:hAnsi="Century Gothic"/>
        </w:rPr>
      </w:pPr>
      <w:r w:rsidRPr="00B01EB4">
        <w:rPr>
          <w:rFonts w:ascii="Century Gothic" w:hAnsi="Century Gothic"/>
        </w:rPr>
        <w:t>B</w:t>
      </w:r>
      <w:r w:rsidR="002D4FE8" w:rsidRPr="00B01EB4">
        <w:rPr>
          <w:rFonts w:ascii="Century Gothic" w:hAnsi="Century Gothic"/>
        </w:rPr>
        <w:t xml:space="preserve">ased at the Salisbury office of Batt Broadbent </w:t>
      </w:r>
      <w:r w:rsidRPr="00B01EB4">
        <w:rPr>
          <w:rFonts w:ascii="Century Gothic" w:hAnsi="Century Gothic"/>
        </w:rPr>
        <w:t>S</w:t>
      </w:r>
      <w:r w:rsidR="002D4FE8" w:rsidRPr="00B01EB4">
        <w:rPr>
          <w:rFonts w:ascii="Century Gothic" w:hAnsi="Century Gothic"/>
        </w:rPr>
        <w:t>olicitors</w:t>
      </w:r>
      <w:r w:rsidRPr="00B01EB4">
        <w:rPr>
          <w:rFonts w:ascii="Century Gothic" w:hAnsi="Century Gothic"/>
        </w:rPr>
        <w:t>, you will work as part o</w:t>
      </w:r>
      <w:r w:rsidR="006C19BD" w:rsidRPr="00B01EB4">
        <w:rPr>
          <w:rFonts w:ascii="Century Gothic" w:hAnsi="Century Gothic"/>
        </w:rPr>
        <w:t xml:space="preserve">f </w:t>
      </w:r>
      <w:r w:rsidR="00220474">
        <w:rPr>
          <w:rFonts w:ascii="Century Gothic" w:hAnsi="Century Gothic"/>
        </w:rPr>
        <w:t>the Diocesan Registry</w:t>
      </w:r>
      <w:r w:rsidR="006C19BD" w:rsidRPr="00B01EB4">
        <w:rPr>
          <w:rFonts w:ascii="Century Gothic" w:hAnsi="Century Gothic"/>
        </w:rPr>
        <w:t xml:space="preserve"> team</w:t>
      </w:r>
      <w:r w:rsidR="00D92648">
        <w:rPr>
          <w:rFonts w:ascii="Century Gothic" w:hAnsi="Century Gothic"/>
        </w:rPr>
        <w:t xml:space="preserve"> consisting </w:t>
      </w:r>
      <w:r w:rsidR="006C19BD" w:rsidRPr="00B01EB4">
        <w:rPr>
          <w:rFonts w:ascii="Century Gothic" w:hAnsi="Century Gothic"/>
        </w:rPr>
        <w:t xml:space="preserve">of </w:t>
      </w:r>
      <w:r w:rsidRPr="00B01EB4">
        <w:rPr>
          <w:rFonts w:ascii="Century Gothic" w:hAnsi="Century Gothic"/>
        </w:rPr>
        <w:t>two lawyers</w:t>
      </w:r>
      <w:r w:rsidR="00220474">
        <w:rPr>
          <w:rFonts w:ascii="Century Gothic" w:hAnsi="Century Gothic"/>
        </w:rPr>
        <w:t xml:space="preserve"> (the Diocesan Registrars)</w:t>
      </w:r>
      <w:r w:rsidRPr="00B01EB4">
        <w:rPr>
          <w:rFonts w:ascii="Century Gothic" w:hAnsi="Century Gothic"/>
        </w:rPr>
        <w:t xml:space="preserve">, </w:t>
      </w:r>
      <w:r w:rsidR="006C19BD" w:rsidRPr="00B01EB4">
        <w:rPr>
          <w:rFonts w:ascii="Century Gothic" w:hAnsi="Century Gothic"/>
        </w:rPr>
        <w:t>three clerks and two dogs</w:t>
      </w:r>
      <w:r w:rsidR="00220474">
        <w:rPr>
          <w:rFonts w:ascii="Century Gothic" w:hAnsi="Century Gothic"/>
        </w:rPr>
        <w:t xml:space="preserve">. </w:t>
      </w:r>
      <w:r w:rsidRPr="00B01EB4">
        <w:rPr>
          <w:rFonts w:ascii="Century Gothic" w:hAnsi="Century Gothic"/>
        </w:rPr>
        <w:t xml:space="preserve">The team </w:t>
      </w:r>
      <w:r w:rsidR="006C19BD" w:rsidRPr="00B01EB4">
        <w:rPr>
          <w:rFonts w:ascii="Century Gothic" w:hAnsi="Century Gothic"/>
        </w:rPr>
        <w:t xml:space="preserve">provides legal support to the </w:t>
      </w:r>
      <w:r w:rsidRPr="00B01EB4">
        <w:rPr>
          <w:rFonts w:ascii="Century Gothic" w:hAnsi="Century Gothic"/>
        </w:rPr>
        <w:t>b</w:t>
      </w:r>
      <w:r w:rsidR="006C19BD" w:rsidRPr="00B01EB4">
        <w:rPr>
          <w:rFonts w:ascii="Century Gothic" w:hAnsi="Century Gothic"/>
        </w:rPr>
        <w:t xml:space="preserve">ishops, </w:t>
      </w:r>
      <w:r w:rsidRPr="00B01EB4">
        <w:rPr>
          <w:rFonts w:ascii="Century Gothic" w:hAnsi="Century Gothic"/>
        </w:rPr>
        <w:t xml:space="preserve">archdeacons, </w:t>
      </w:r>
      <w:r w:rsidR="006C19BD" w:rsidRPr="00B01EB4">
        <w:rPr>
          <w:rFonts w:ascii="Century Gothic" w:hAnsi="Century Gothic"/>
        </w:rPr>
        <w:t>clergy</w:t>
      </w:r>
      <w:r w:rsidRPr="00B01EB4">
        <w:rPr>
          <w:rFonts w:ascii="Century Gothic" w:hAnsi="Century Gothic"/>
        </w:rPr>
        <w:t xml:space="preserve">, </w:t>
      </w:r>
      <w:r w:rsidR="006C19BD" w:rsidRPr="00B01EB4">
        <w:rPr>
          <w:rFonts w:ascii="Century Gothic" w:hAnsi="Century Gothic"/>
        </w:rPr>
        <w:t xml:space="preserve">parishes </w:t>
      </w:r>
      <w:r w:rsidRPr="00B01EB4">
        <w:rPr>
          <w:rFonts w:ascii="Century Gothic" w:hAnsi="Century Gothic"/>
        </w:rPr>
        <w:t xml:space="preserve">and office holders </w:t>
      </w:r>
      <w:r w:rsidR="006C19BD" w:rsidRPr="00B01EB4">
        <w:rPr>
          <w:rFonts w:ascii="Century Gothic" w:hAnsi="Century Gothic"/>
        </w:rPr>
        <w:t>of the Dioceses of Salisbury</w:t>
      </w:r>
      <w:r w:rsidR="00111ECA" w:rsidRPr="00B01EB4">
        <w:rPr>
          <w:rFonts w:ascii="Century Gothic" w:hAnsi="Century Gothic"/>
        </w:rPr>
        <w:t>,</w:t>
      </w:r>
      <w:r w:rsidR="006C19BD" w:rsidRPr="00B01EB4">
        <w:rPr>
          <w:rFonts w:ascii="Century Gothic" w:hAnsi="Century Gothic"/>
        </w:rPr>
        <w:t xml:space="preserve"> Winchester</w:t>
      </w:r>
      <w:r w:rsidR="00111ECA" w:rsidRPr="00B01EB4">
        <w:rPr>
          <w:rFonts w:ascii="Century Gothic" w:hAnsi="Century Gothic"/>
        </w:rPr>
        <w:t xml:space="preserve"> and Portsmouth</w:t>
      </w:r>
      <w:r w:rsidR="006C19BD" w:rsidRPr="00B01EB4">
        <w:rPr>
          <w:rFonts w:ascii="Century Gothic" w:hAnsi="Century Gothic"/>
        </w:rPr>
        <w:t xml:space="preserve"> </w:t>
      </w:r>
      <w:r w:rsidRPr="00B01EB4">
        <w:rPr>
          <w:rFonts w:ascii="Century Gothic" w:hAnsi="Century Gothic"/>
        </w:rPr>
        <w:t>in</w:t>
      </w:r>
      <w:r w:rsidR="006C19BD" w:rsidRPr="00B01EB4">
        <w:rPr>
          <w:rFonts w:ascii="Century Gothic" w:hAnsi="Century Gothic"/>
        </w:rPr>
        <w:t xml:space="preserve"> the Church of England.</w:t>
      </w:r>
    </w:p>
    <w:p w14:paraId="3B9FA2A2" w14:textId="2E3A04FF" w:rsidR="00B01EB4" w:rsidRDefault="00B01EB4" w:rsidP="00006D68">
      <w:pPr>
        <w:rPr>
          <w:rFonts w:ascii="Century Gothic" w:hAnsi="Century Gothic"/>
        </w:rPr>
      </w:pPr>
      <w:r>
        <w:rPr>
          <w:rFonts w:ascii="Century Gothic" w:hAnsi="Century Gothic"/>
        </w:rPr>
        <w:t xml:space="preserve">Adaptability and a willingness to learn is more important than prior experience. On the job training and support will be provided. Some understanding of the institutions of the Church of England is an advantage. </w:t>
      </w:r>
    </w:p>
    <w:p w14:paraId="1082EE0F" w14:textId="77777777" w:rsidR="00B01EB4" w:rsidRPr="00B01EB4" w:rsidRDefault="00B01EB4" w:rsidP="00006D68">
      <w:pPr>
        <w:rPr>
          <w:rFonts w:ascii="Century Gothic" w:hAnsi="Century Gothic"/>
        </w:rPr>
      </w:pPr>
    </w:p>
    <w:p w14:paraId="4C79969A" w14:textId="38BBEF32" w:rsidR="002D4FE8" w:rsidRPr="00B01EB4" w:rsidRDefault="002D4FE8">
      <w:pPr>
        <w:rPr>
          <w:rFonts w:ascii="Century Gothic" w:hAnsi="Century Gothic"/>
          <w:b/>
          <w:sz w:val="24"/>
          <w:szCs w:val="24"/>
        </w:rPr>
      </w:pPr>
      <w:r w:rsidRPr="00B01EB4">
        <w:rPr>
          <w:rFonts w:ascii="Century Gothic" w:hAnsi="Century Gothic"/>
          <w:b/>
          <w:sz w:val="24"/>
          <w:szCs w:val="24"/>
        </w:rPr>
        <w:t>Responsibilities</w:t>
      </w:r>
    </w:p>
    <w:p w14:paraId="0EEF440E" w14:textId="77777777" w:rsidR="00220474" w:rsidRDefault="00B01EB4">
      <w:pPr>
        <w:rPr>
          <w:rFonts w:ascii="Century Gothic" w:hAnsi="Century Gothic"/>
        </w:rPr>
      </w:pPr>
      <w:r>
        <w:rPr>
          <w:rFonts w:ascii="Century Gothic" w:hAnsi="Century Gothic"/>
        </w:rPr>
        <w:t>No two days are ever the same in this i</w:t>
      </w:r>
      <w:r w:rsidR="00111ECA" w:rsidRPr="00006D68">
        <w:rPr>
          <w:rFonts w:ascii="Century Gothic" w:hAnsi="Century Gothic"/>
        </w:rPr>
        <w:t>nteresting and varied role</w:t>
      </w:r>
      <w:r>
        <w:rPr>
          <w:rFonts w:ascii="Century Gothic" w:hAnsi="Century Gothic"/>
        </w:rPr>
        <w:t xml:space="preserve">. </w:t>
      </w:r>
    </w:p>
    <w:p w14:paraId="03A61AA7" w14:textId="28062612" w:rsidR="00B01EB4" w:rsidRDefault="00B01EB4">
      <w:pPr>
        <w:rPr>
          <w:rFonts w:ascii="Century Gothic" w:hAnsi="Century Gothic"/>
        </w:rPr>
      </w:pPr>
      <w:r>
        <w:rPr>
          <w:rFonts w:ascii="Century Gothic" w:hAnsi="Century Gothic"/>
        </w:rPr>
        <w:t xml:space="preserve">You will: </w:t>
      </w:r>
    </w:p>
    <w:p w14:paraId="1D17F21F" w14:textId="18E9FE59" w:rsidR="00B01EB4" w:rsidRDefault="00B01EB4" w:rsidP="00B01EB4">
      <w:pPr>
        <w:pStyle w:val="ListParagraph"/>
        <w:numPr>
          <w:ilvl w:val="0"/>
          <w:numId w:val="1"/>
        </w:numPr>
        <w:rPr>
          <w:rFonts w:ascii="Century Gothic" w:hAnsi="Century Gothic"/>
        </w:rPr>
      </w:pPr>
      <w:r>
        <w:rPr>
          <w:rFonts w:ascii="Century Gothic" w:hAnsi="Century Gothic"/>
        </w:rPr>
        <w:t>Administer</w:t>
      </w:r>
      <w:r w:rsidR="002D4FE8" w:rsidRPr="00B01EB4">
        <w:rPr>
          <w:rFonts w:ascii="Century Gothic" w:hAnsi="Century Gothic"/>
        </w:rPr>
        <w:t xml:space="preserve"> </w:t>
      </w:r>
      <w:r>
        <w:rPr>
          <w:rFonts w:ascii="Century Gothic" w:hAnsi="Century Gothic"/>
        </w:rPr>
        <w:t>Faculty Jurisdiction work, granting permissions for repairs and development of churches, churchyards and consecrated places</w:t>
      </w:r>
    </w:p>
    <w:p w14:paraId="2D198117" w14:textId="77777777" w:rsidR="00B01EB4" w:rsidRDefault="00B01EB4" w:rsidP="00B01EB4">
      <w:pPr>
        <w:pStyle w:val="ListParagraph"/>
        <w:numPr>
          <w:ilvl w:val="1"/>
          <w:numId w:val="1"/>
        </w:numPr>
        <w:rPr>
          <w:rFonts w:ascii="Century Gothic" w:hAnsi="Century Gothic"/>
        </w:rPr>
      </w:pPr>
      <w:r>
        <w:rPr>
          <w:rFonts w:ascii="Century Gothic" w:hAnsi="Century Gothic"/>
        </w:rPr>
        <w:t>Liaising with the Chancellor, the judge responsible for the Faculty Jurisdiction</w:t>
      </w:r>
    </w:p>
    <w:p w14:paraId="49219744" w14:textId="77777777" w:rsidR="00B01EB4" w:rsidRDefault="00B01EB4" w:rsidP="00B01EB4">
      <w:pPr>
        <w:pStyle w:val="ListParagraph"/>
        <w:numPr>
          <w:ilvl w:val="1"/>
          <w:numId w:val="1"/>
        </w:numPr>
        <w:rPr>
          <w:rFonts w:ascii="Century Gothic" w:hAnsi="Century Gothic"/>
        </w:rPr>
      </w:pPr>
      <w:r>
        <w:rPr>
          <w:rFonts w:ascii="Century Gothic" w:hAnsi="Century Gothic"/>
        </w:rPr>
        <w:t>Preparing Faculty paperwork and orders</w:t>
      </w:r>
    </w:p>
    <w:p w14:paraId="13574538" w14:textId="3A26A9FA" w:rsidR="00B01EB4" w:rsidRDefault="00B01EB4" w:rsidP="00B01EB4">
      <w:pPr>
        <w:pStyle w:val="ListParagraph"/>
        <w:numPr>
          <w:ilvl w:val="1"/>
          <w:numId w:val="1"/>
        </w:numPr>
        <w:rPr>
          <w:rFonts w:ascii="Century Gothic" w:hAnsi="Century Gothic"/>
        </w:rPr>
      </w:pPr>
      <w:r>
        <w:rPr>
          <w:rFonts w:ascii="Century Gothic" w:hAnsi="Century Gothic"/>
        </w:rPr>
        <w:t>Advising about the Faculty process</w:t>
      </w:r>
    </w:p>
    <w:p w14:paraId="75C9E18A" w14:textId="77777777" w:rsidR="00B01EB4" w:rsidRDefault="00B01EB4" w:rsidP="00B01EB4">
      <w:pPr>
        <w:pStyle w:val="ListParagraph"/>
        <w:numPr>
          <w:ilvl w:val="1"/>
          <w:numId w:val="1"/>
        </w:numPr>
        <w:rPr>
          <w:rFonts w:ascii="Century Gothic" w:hAnsi="Century Gothic"/>
        </w:rPr>
      </w:pPr>
      <w:r>
        <w:rPr>
          <w:rFonts w:ascii="Century Gothic" w:hAnsi="Century Gothic"/>
        </w:rPr>
        <w:t xml:space="preserve">Compiling </w:t>
      </w:r>
      <w:r w:rsidR="009B5C59" w:rsidRPr="00B01EB4">
        <w:rPr>
          <w:rFonts w:ascii="Century Gothic" w:hAnsi="Century Gothic"/>
        </w:rPr>
        <w:t>court bundle</w:t>
      </w:r>
      <w:r>
        <w:rPr>
          <w:rFonts w:ascii="Century Gothic" w:hAnsi="Century Gothic"/>
        </w:rPr>
        <w:t>s</w:t>
      </w:r>
      <w:r w:rsidR="009B5C59" w:rsidRPr="00B01EB4">
        <w:rPr>
          <w:rFonts w:ascii="Century Gothic" w:hAnsi="Century Gothic"/>
        </w:rPr>
        <w:t xml:space="preserve"> </w:t>
      </w:r>
    </w:p>
    <w:p w14:paraId="70F32865" w14:textId="77777777" w:rsidR="00B01EB4" w:rsidRDefault="00B01EB4" w:rsidP="00B01EB4">
      <w:pPr>
        <w:pStyle w:val="ListParagraph"/>
        <w:numPr>
          <w:ilvl w:val="0"/>
          <w:numId w:val="1"/>
        </w:numPr>
        <w:rPr>
          <w:rFonts w:ascii="Century Gothic" w:hAnsi="Century Gothic"/>
        </w:rPr>
      </w:pPr>
      <w:r>
        <w:rPr>
          <w:rFonts w:ascii="Century Gothic" w:hAnsi="Century Gothic"/>
        </w:rPr>
        <w:t>Assist with the administration of the Bishop’s paperwork:</w:t>
      </w:r>
    </w:p>
    <w:p w14:paraId="782B0302" w14:textId="77777777" w:rsidR="00B01EB4" w:rsidRDefault="00B01EB4" w:rsidP="00B01EB4">
      <w:pPr>
        <w:pStyle w:val="ListParagraph"/>
        <w:numPr>
          <w:ilvl w:val="1"/>
          <w:numId w:val="1"/>
        </w:numPr>
        <w:rPr>
          <w:rFonts w:ascii="Century Gothic" w:hAnsi="Century Gothic"/>
        </w:rPr>
      </w:pPr>
      <w:r>
        <w:rPr>
          <w:rFonts w:ascii="Century Gothic" w:hAnsi="Century Gothic"/>
        </w:rPr>
        <w:t xml:space="preserve">Letters of </w:t>
      </w:r>
      <w:r w:rsidR="002D4FE8" w:rsidRPr="00B01EB4">
        <w:rPr>
          <w:rFonts w:ascii="Century Gothic" w:hAnsi="Century Gothic"/>
        </w:rPr>
        <w:t>ordination</w:t>
      </w:r>
      <w:r>
        <w:rPr>
          <w:rFonts w:ascii="Century Gothic" w:hAnsi="Century Gothic"/>
        </w:rPr>
        <w:t>, admission</w:t>
      </w:r>
      <w:r w:rsidR="002D4FE8" w:rsidRPr="00B01EB4">
        <w:rPr>
          <w:rFonts w:ascii="Century Gothic" w:hAnsi="Century Gothic"/>
        </w:rPr>
        <w:t xml:space="preserve"> and licensing of clergy</w:t>
      </w:r>
    </w:p>
    <w:p w14:paraId="5F2697A6" w14:textId="4DA7E30D" w:rsidR="00B01EB4" w:rsidRDefault="00B01EB4" w:rsidP="00B01EB4">
      <w:pPr>
        <w:pStyle w:val="ListParagraph"/>
        <w:numPr>
          <w:ilvl w:val="1"/>
          <w:numId w:val="1"/>
        </w:numPr>
        <w:rPr>
          <w:rFonts w:ascii="Century Gothic" w:hAnsi="Century Gothic"/>
        </w:rPr>
      </w:pPr>
      <w:r>
        <w:rPr>
          <w:rFonts w:ascii="Century Gothic" w:hAnsi="Century Gothic"/>
        </w:rPr>
        <w:t>Liaising with parishes, patrons and senior staff in relation to appointments</w:t>
      </w:r>
      <w:r w:rsidR="00220474">
        <w:rPr>
          <w:rFonts w:ascii="Century Gothic" w:hAnsi="Century Gothic"/>
        </w:rPr>
        <w:t>,</w:t>
      </w:r>
      <w:r>
        <w:rPr>
          <w:rFonts w:ascii="Century Gothic" w:hAnsi="Century Gothic"/>
        </w:rPr>
        <w:t xml:space="preserve"> and administering the patronage paperwork. </w:t>
      </w:r>
    </w:p>
    <w:p w14:paraId="1272BC74" w14:textId="77777777" w:rsidR="00B01EB4" w:rsidRDefault="00B01EB4" w:rsidP="00B01EB4">
      <w:pPr>
        <w:pStyle w:val="ListParagraph"/>
        <w:numPr>
          <w:ilvl w:val="1"/>
          <w:numId w:val="1"/>
        </w:numPr>
        <w:rPr>
          <w:rFonts w:ascii="Century Gothic" w:hAnsi="Century Gothic"/>
        </w:rPr>
      </w:pPr>
      <w:r>
        <w:rPr>
          <w:rFonts w:ascii="Century Gothic" w:hAnsi="Century Gothic"/>
        </w:rPr>
        <w:lastRenderedPageBreak/>
        <w:t>Helping to arrange affidavits in support of</w:t>
      </w:r>
      <w:r w:rsidR="002D4FE8" w:rsidRPr="00B01EB4">
        <w:rPr>
          <w:rFonts w:ascii="Century Gothic" w:hAnsi="Century Gothic"/>
        </w:rPr>
        <w:t xml:space="preserve"> Common Licences for marriage</w:t>
      </w:r>
      <w:r>
        <w:rPr>
          <w:rFonts w:ascii="Century Gothic" w:hAnsi="Century Gothic"/>
        </w:rPr>
        <w:t xml:space="preserve"> and issuing Common Licences.</w:t>
      </w:r>
      <w:r w:rsidR="00876F6D" w:rsidRPr="00B01EB4">
        <w:rPr>
          <w:rFonts w:ascii="Century Gothic" w:hAnsi="Century Gothic"/>
        </w:rPr>
        <w:t xml:space="preserve">  </w:t>
      </w:r>
    </w:p>
    <w:p w14:paraId="70261C12" w14:textId="77777777" w:rsidR="00220474" w:rsidRDefault="00B01EB4" w:rsidP="00B01EB4">
      <w:pPr>
        <w:pStyle w:val="ListParagraph"/>
        <w:numPr>
          <w:ilvl w:val="0"/>
          <w:numId w:val="1"/>
        </w:numPr>
        <w:rPr>
          <w:rFonts w:ascii="Century Gothic" w:hAnsi="Century Gothic"/>
        </w:rPr>
      </w:pPr>
      <w:r>
        <w:rPr>
          <w:rFonts w:ascii="Century Gothic" w:hAnsi="Century Gothic"/>
        </w:rPr>
        <w:t>With the support of the Diocesan Registrars,</w:t>
      </w:r>
    </w:p>
    <w:p w14:paraId="7D837390" w14:textId="54B9609F" w:rsidR="002D4FE8" w:rsidRDefault="00220474" w:rsidP="00220474">
      <w:pPr>
        <w:pStyle w:val="ListParagraph"/>
        <w:numPr>
          <w:ilvl w:val="1"/>
          <w:numId w:val="1"/>
        </w:numPr>
        <w:rPr>
          <w:rFonts w:ascii="Century Gothic" w:hAnsi="Century Gothic"/>
        </w:rPr>
      </w:pPr>
      <w:r>
        <w:rPr>
          <w:rFonts w:ascii="Century Gothic" w:hAnsi="Century Gothic"/>
        </w:rPr>
        <w:t>P</w:t>
      </w:r>
      <w:r w:rsidR="00876F6D" w:rsidRPr="00B01EB4">
        <w:rPr>
          <w:rFonts w:ascii="Century Gothic" w:hAnsi="Century Gothic"/>
        </w:rPr>
        <w:t>rovid</w:t>
      </w:r>
      <w:r w:rsidR="00B01EB4">
        <w:rPr>
          <w:rFonts w:ascii="Century Gothic" w:hAnsi="Century Gothic"/>
        </w:rPr>
        <w:t>ing</w:t>
      </w:r>
      <w:r w:rsidR="00876F6D" w:rsidRPr="00B01EB4">
        <w:rPr>
          <w:rFonts w:ascii="Century Gothic" w:hAnsi="Century Gothic"/>
        </w:rPr>
        <w:t xml:space="preserve"> advice to Bishops, Archdeacons, </w:t>
      </w:r>
      <w:r w:rsidR="00B01EB4">
        <w:rPr>
          <w:rFonts w:ascii="Century Gothic" w:hAnsi="Century Gothic"/>
        </w:rPr>
        <w:t>d</w:t>
      </w:r>
      <w:r w:rsidR="00B01EB4" w:rsidRPr="00B01EB4">
        <w:rPr>
          <w:rFonts w:ascii="Century Gothic" w:hAnsi="Century Gothic"/>
        </w:rPr>
        <w:t>iocesan staff</w:t>
      </w:r>
      <w:r w:rsidR="00B01EB4">
        <w:rPr>
          <w:rFonts w:ascii="Century Gothic" w:hAnsi="Century Gothic"/>
        </w:rPr>
        <w:t>, c</w:t>
      </w:r>
      <w:r w:rsidR="00876F6D" w:rsidRPr="00B01EB4">
        <w:rPr>
          <w:rFonts w:ascii="Century Gothic" w:hAnsi="Century Gothic"/>
        </w:rPr>
        <w:t>lergy, churchwardens</w:t>
      </w:r>
      <w:r w:rsidR="00B01EB4">
        <w:rPr>
          <w:rFonts w:ascii="Century Gothic" w:hAnsi="Century Gothic"/>
        </w:rPr>
        <w:t xml:space="preserve">, </w:t>
      </w:r>
      <w:r w:rsidR="00876F6D" w:rsidRPr="00B01EB4">
        <w:rPr>
          <w:rFonts w:ascii="Century Gothic" w:hAnsi="Century Gothic"/>
        </w:rPr>
        <w:t>parishioners</w:t>
      </w:r>
      <w:r w:rsidR="00B01EB4">
        <w:rPr>
          <w:rFonts w:ascii="Century Gothic" w:hAnsi="Century Gothic"/>
        </w:rPr>
        <w:t xml:space="preserve"> and church office holders</w:t>
      </w:r>
      <w:r w:rsidR="00876F6D" w:rsidRPr="00B01EB4">
        <w:rPr>
          <w:rFonts w:ascii="Century Gothic" w:hAnsi="Century Gothic"/>
        </w:rPr>
        <w:t>.</w:t>
      </w:r>
    </w:p>
    <w:p w14:paraId="6A158FA4" w14:textId="0C127374" w:rsidR="00220474" w:rsidRDefault="00220474" w:rsidP="00220474">
      <w:pPr>
        <w:pStyle w:val="ListParagraph"/>
        <w:numPr>
          <w:ilvl w:val="1"/>
          <w:numId w:val="1"/>
        </w:numPr>
        <w:rPr>
          <w:rFonts w:ascii="Century Gothic" w:hAnsi="Century Gothic"/>
        </w:rPr>
      </w:pPr>
      <w:r>
        <w:rPr>
          <w:rFonts w:ascii="Century Gothic" w:hAnsi="Century Gothic"/>
        </w:rPr>
        <w:t>Occasionally, contributing to training of clergy, churchwardens and parish staff.</w:t>
      </w:r>
    </w:p>
    <w:p w14:paraId="22D1397A" w14:textId="77777777" w:rsidR="00220474" w:rsidRDefault="00220474" w:rsidP="00220474">
      <w:pPr>
        <w:pStyle w:val="ListParagraph"/>
        <w:numPr>
          <w:ilvl w:val="0"/>
          <w:numId w:val="1"/>
        </w:numPr>
        <w:rPr>
          <w:rFonts w:ascii="Century Gothic" w:hAnsi="Century Gothic"/>
        </w:rPr>
      </w:pPr>
      <w:r>
        <w:rPr>
          <w:rFonts w:ascii="Century Gothic" w:hAnsi="Century Gothic"/>
        </w:rPr>
        <w:t>Support the Diocesan Registrars</w:t>
      </w:r>
    </w:p>
    <w:p w14:paraId="52936B12" w14:textId="2B062153" w:rsidR="00220474" w:rsidRDefault="00220474" w:rsidP="00220474">
      <w:pPr>
        <w:pStyle w:val="ListParagraph"/>
        <w:numPr>
          <w:ilvl w:val="1"/>
          <w:numId w:val="1"/>
        </w:numPr>
        <w:rPr>
          <w:rFonts w:ascii="Century Gothic" w:hAnsi="Century Gothic"/>
        </w:rPr>
      </w:pPr>
      <w:r>
        <w:rPr>
          <w:rFonts w:ascii="Century Gothic" w:hAnsi="Century Gothic"/>
        </w:rPr>
        <w:t>Triage requests for advice involving a wide range of areas of law</w:t>
      </w:r>
    </w:p>
    <w:p w14:paraId="0C2716C2" w14:textId="7DC19C92" w:rsidR="00220474" w:rsidRDefault="00220474" w:rsidP="00220474">
      <w:pPr>
        <w:pStyle w:val="ListParagraph"/>
        <w:numPr>
          <w:ilvl w:val="1"/>
          <w:numId w:val="1"/>
        </w:numPr>
        <w:rPr>
          <w:rFonts w:ascii="Century Gothic" w:hAnsi="Century Gothic"/>
        </w:rPr>
      </w:pPr>
      <w:r>
        <w:rPr>
          <w:rFonts w:ascii="Century Gothic" w:hAnsi="Century Gothic"/>
        </w:rPr>
        <w:t>Identify relevant documents in the Registry filing systems</w:t>
      </w:r>
    </w:p>
    <w:p w14:paraId="1C4F2A88" w14:textId="51CF8A4C" w:rsidR="00220474" w:rsidRDefault="00220474" w:rsidP="00220474">
      <w:pPr>
        <w:pStyle w:val="ListParagraph"/>
        <w:numPr>
          <w:ilvl w:val="1"/>
          <w:numId w:val="1"/>
        </w:numPr>
        <w:rPr>
          <w:rFonts w:ascii="Century Gothic" w:hAnsi="Century Gothic"/>
        </w:rPr>
      </w:pPr>
      <w:r>
        <w:rPr>
          <w:rFonts w:ascii="Century Gothic" w:hAnsi="Century Gothic"/>
        </w:rPr>
        <w:t>Carry out research and highlight important information</w:t>
      </w:r>
    </w:p>
    <w:p w14:paraId="6367D521" w14:textId="77777777" w:rsidR="00220474" w:rsidRDefault="00220474" w:rsidP="00220474">
      <w:pPr>
        <w:pStyle w:val="ListParagraph"/>
        <w:numPr>
          <w:ilvl w:val="0"/>
          <w:numId w:val="1"/>
        </w:numPr>
        <w:rPr>
          <w:rFonts w:ascii="Century Gothic" w:hAnsi="Century Gothic"/>
        </w:rPr>
      </w:pPr>
      <w:r>
        <w:rPr>
          <w:rFonts w:ascii="Century Gothic" w:hAnsi="Century Gothic"/>
        </w:rPr>
        <w:t>Archiving and filing key documents</w:t>
      </w:r>
    </w:p>
    <w:p w14:paraId="77598A3D" w14:textId="6A8ABAA5" w:rsidR="00220474" w:rsidRDefault="00220474" w:rsidP="00220474">
      <w:pPr>
        <w:pStyle w:val="ListParagraph"/>
        <w:numPr>
          <w:ilvl w:val="0"/>
          <w:numId w:val="1"/>
        </w:numPr>
        <w:rPr>
          <w:rFonts w:ascii="Century Gothic" w:hAnsi="Century Gothic"/>
        </w:rPr>
      </w:pPr>
      <w:r w:rsidRPr="00006D68">
        <w:rPr>
          <w:rFonts w:ascii="Century Gothic" w:hAnsi="Century Gothic"/>
        </w:rPr>
        <w:t xml:space="preserve">Keeping up to date </w:t>
      </w:r>
      <w:r>
        <w:rPr>
          <w:rFonts w:ascii="Century Gothic" w:hAnsi="Century Gothic"/>
        </w:rPr>
        <w:t>with</w:t>
      </w:r>
      <w:r w:rsidRPr="00006D68">
        <w:rPr>
          <w:rFonts w:ascii="Century Gothic" w:hAnsi="Century Gothic"/>
        </w:rPr>
        <w:t xml:space="preserve"> the </w:t>
      </w:r>
      <w:r>
        <w:rPr>
          <w:rFonts w:ascii="Century Gothic" w:hAnsi="Century Gothic"/>
        </w:rPr>
        <w:t>g</w:t>
      </w:r>
      <w:r w:rsidRPr="00006D68">
        <w:rPr>
          <w:rFonts w:ascii="Century Gothic" w:hAnsi="Century Gothic"/>
        </w:rPr>
        <w:t>uidance and legislation from the House of Bishops</w:t>
      </w:r>
      <w:r>
        <w:rPr>
          <w:rFonts w:ascii="Century Gothic" w:hAnsi="Century Gothic"/>
        </w:rPr>
        <w:t>, the</w:t>
      </w:r>
      <w:r w:rsidRPr="00006D68">
        <w:rPr>
          <w:rFonts w:ascii="Century Gothic" w:hAnsi="Century Gothic"/>
        </w:rPr>
        <w:t xml:space="preserve"> General Synod</w:t>
      </w:r>
      <w:r>
        <w:rPr>
          <w:rFonts w:ascii="Century Gothic" w:hAnsi="Century Gothic"/>
        </w:rPr>
        <w:t xml:space="preserve">, the Church Commissioners and others. </w:t>
      </w:r>
    </w:p>
    <w:p w14:paraId="646016A6" w14:textId="77777777" w:rsidR="00220474" w:rsidRPr="00220474" w:rsidRDefault="00220474" w:rsidP="00220474">
      <w:pPr>
        <w:rPr>
          <w:rFonts w:ascii="Century Gothic" w:hAnsi="Century Gothic"/>
        </w:rPr>
      </w:pPr>
    </w:p>
    <w:p w14:paraId="0DC02558" w14:textId="5F1E671B" w:rsidR="00BC718D" w:rsidRPr="00220474" w:rsidRDefault="00BC718D">
      <w:pPr>
        <w:rPr>
          <w:rFonts w:ascii="Century Gothic" w:hAnsi="Century Gothic"/>
          <w:b/>
          <w:sz w:val="24"/>
          <w:szCs w:val="24"/>
        </w:rPr>
      </w:pPr>
      <w:r w:rsidRPr="00220474">
        <w:rPr>
          <w:rFonts w:ascii="Century Gothic" w:hAnsi="Century Gothic"/>
          <w:b/>
          <w:sz w:val="24"/>
          <w:szCs w:val="24"/>
        </w:rPr>
        <w:t>Skills</w:t>
      </w:r>
      <w:r w:rsidR="00220474">
        <w:rPr>
          <w:rFonts w:ascii="Century Gothic" w:hAnsi="Century Gothic"/>
          <w:b/>
          <w:sz w:val="24"/>
          <w:szCs w:val="24"/>
        </w:rPr>
        <w:t xml:space="preserve"> and attributes</w:t>
      </w:r>
    </w:p>
    <w:p w14:paraId="7DDB0710" w14:textId="77777777" w:rsidR="00220474" w:rsidRDefault="00220474">
      <w:pPr>
        <w:rPr>
          <w:rFonts w:ascii="Century Gothic" w:hAnsi="Century Gothic"/>
        </w:rPr>
      </w:pPr>
      <w:r>
        <w:rPr>
          <w:rFonts w:ascii="Century Gothic" w:hAnsi="Century Gothic"/>
        </w:rPr>
        <w:t>You will be:</w:t>
      </w:r>
    </w:p>
    <w:p w14:paraId="5E7F5358" w14:textId="3C94B7AC" w:rsidR="00220474" w:rsidRDefault="00220474" w:rsidP="00220474">
      <w:pPr>
        <w:pStyle w:val="ListParagraph"/>
        <w:numPr>
          <w:ilvl w:val="0"/>
          <w:numId w:val="2"/>
        </w:numPr>
        <w:rPr>
          <w:rFonts w:ascii="Century Gothic" w:hAnsi="Century Gothic"/>
        </w:rPr>
      </w:pPr>
      <w:r>
        <w:rPr>
          <w:rFonts w:ascii="Century Gothic" w:hAnsi="Century Gothic"/>
        </w:rPr>
        <w:t xml:space="preserve">Curious and a quick learner, </w:t>
      </w:r>
      <w:r w:rsidR="00D92648">
        <w:rPr>
          <w:rFonts w:ascii="Century Gothic" w:hAnsi="Century Gothic"/>
        </w:rPr>
        <w:t xml:space="preserve">proactive and </w:t>
      </w:r>
      <w:r>
        <w:rPr>
          <w:rFonts w:ascii="Century Gothic" w:hAnsi="Century Gothic"/>
        </w:rPr>
        <w:t>willing to take the initiative</w:t>
      </w:r>
      <w:r w:rsidR="00491DCF">
        <w:rPr>
          <w:rFonts w:ascii="Century Gothic" w:hAnsi="Century Gothic"/>
        </w:rPr>
        <w:t>.</w:t>
      </w:r>
    </w:p>
    <w:p w14:paraId="7A28BC50" w14:textId="30571AF3" w:rsidR="00D92648" w:rsidRDefault="00220474" w:rsidP="00220474">
      <w:pPr>
        <w:pStyle w:val="ListParagraph"/>
        <w:numPr>
          <w:ilvl w:val="0"/>
          <w:numId w:val="2"/>
        </w:numPr>
        <w:rPr>
          <w:rFonts w:ascii="Century Gothic" w:hAnsi="Century Gothic"/>
        </w:rPr>
      </w:pPr>
      <w:r>
        <w:rPr>
          <w:rFonts w:ascii="Century Gothic" w:hAnsi="Century Gothic"/>
        </w:rPr>
        <w:t>An excellent communicator, confident</w:t>
      </w:r>
      <w:r w:rsidR="00D92648">
        <w:rPr>
          <w:rFonts w:ascii="Century Gothic" w:hAnsi="Century Gothic"/>
        </w:rPr>
        <w:t xml:space="preserve">ly assisting people outside and inside the </w:t>
      </w:r>
      <w:r w:rsidR="00491DCF">
        <w:rPr>
          <w:rFonts w:ascii="Century Gothic" w:hAnsi="Century Gothic"/>
        </w:rPr>
        <w:t>C</w:t>
      </w:r>
      <w:r w:rsidR="00D92648">
        <w:rPr>
          <w:rFonts w:ascii="Century Gothic" w:hAnsi="Century Gothic"/>
        </w:rPr>
        <w:t>hurch, and those in positions of senior responsibility</w:t>
      </w:r>
      <w:r w:rsidR="00491DCF">
        <w:rPr>
          <w:rFonts w:ascii="Century Gothic" w:hAnsi="Century Gothic"/>
        </w:rPr>
        <w:t xml:space="preserve"> on the phone, by email and in person.</w:t>
      </w:r>
    </w:p>
    <w:p w14:paraId="77F44C25" w14:textId="18B1B179" w:rsidR="00D92648" w:rsidRDefault="00D92648" w:rsidP="00220474">
      <w:pPr>
        <w:pStyle w:val="ListParagraph"/>
        <w:numPr>
          <w:ilvl w:val="0"/>
          <w:numId w:val="2"/>
        </w:numPr>
        <w:rPr>
          <w:rFonts w:ascii="Century Gothic" w:hAnsi="Century Gothic"/>
        </w:rPr>
      </w:pPr>
      <w:r>
        <w:rPr>
          <w:rFonts w:ascii="Century Gothic" w:hAnsi="Century Gothic"/>
        </w:rPr>
        <w:t xml:space="preserve">Meticulous and detail-focused, </w:t>
      </w:r>
      <w:r w:rsidR="000834EB" w:rsidRPr="00220474">
        <w:rPr>
          <w:rFonts w:ascii="Century Gothic" w:hAnsi="Century Gothic"/>
        </w:rPr>
        <w:t>accurate</w:t>
      </w:r>
      <w:r w:rsidR="00FD02B7" w:rsidRPr="00220474">
        <w:rPr>
          <w:rFonts w:ascii="Century Gothic" w:hAnsi="Century Gothic"/>
        </w:rPr>
        <w:t>ly</w:t>
      </w:r>
      <w:r w:rsidR="000834EB" w:rsidRPr="00220474">
        <w:rPr>
          <w:rFonts w:ascii="Century Gothic" w:hAnsi="Century Gothic"/>
        </w:rPr>
        <w:t xml:space="preserve"> prepar</w:t>
      </w:r>
      <w:r>
        <w:rPr>
          <w:rFonts w:ascii="Century Gothic" w:hAnsi="Century Gothic"/>
        </w:rPr>
        <w:t>ing and checking</w:t>
      </w:r>
      <w:r w:rsidR="00FD02B7" w:rsidRPr="00220474">
        <w:rPr>
          <w:rFonts w:ascii="Century Gothic" w:hAnsi="Century Gothic"/>
        </w:rPr>
        <w:t xml:space="preserve"> legal</w:t>
      </w:r>
      <w:r w:rsidR="000834EB" w:rsidRPr="00220474">
        <w:rPr>
          <w:rFonts w:ascii="Century Gothic" w:hAnsi="Century Gothic"/>
        </w:rPr>
        <w:t xml:space="preserve"> documents</w:t>
      </w:r>
      <w:r w:rsidR="00491DCF">
        <w:rPr>
          <w:rFonts w:ascii="Century Gothic" w:hAnsi="Century Gothic"/>
        </w:rPr>
        <w:t>.</w:t>
      </w:r>
    </w:p>
    <w:p w14:paraId="32A77ED7" w14:textId="02DE68E8" w:rsidR="00D92648" w:rsidRDefault="00D92648" w:rsidP="00220474">
      <w:pPr>
        <w:pStyle w:val="ListParagraph"/>
        <w:numPr>
          <w:ilvl w:val="0"/>
          <w:numId w:val="2"/>
        </w:numPr>
        <w:rPr>
          <w:rFonts w:ascii="Century Gothic" w:hAnsi="Century Gothic"/>
        </w:rPr>
      </w:pPr>
      <w:r>
        <w:rPr>
          <w:rFonts w:ascii="Century Gothic" w:hAnsi="Century Gothic"/>
        </w:rPr>
        <w:t>A team player, working well with other</w:t>
      </w:r>
      <w:r w:rsidR="00491DCF">
        <w:rPr>
          <w:rFonts w:ascii="Century Gothic" w:hAnsi="Century Gothic"/>
        </w:rPr>
        <w:t>s</w:t>
      </w:r>
      <w:r>
        <w:rPr>
          <w:rFonts w:ascii="Century Gothic" w:hAnsi="Century Gothic"/>
        </w:rPr>
        <w:t xml:space="preserve"> and responding well to feedback and guidance</w:t>
      </w:r>
      <w:r w:rsidR="00491DCF">
        <w:rPr>
          <w:rFonts w:ascii="Century Gothic" w:hAnsi="Century Gothic"/>
        </w:rPr>
        <w:t>.</w:t>
      </w:r>
      <w:r>
        <w:rPr>
          <w:rFonts w:ascii="Century Gothic" w:hAnsi="Century Gothic"/>
        </w:rPr>
        <w:t xml:space="preserve"> </w:t>
      </w:r>
    </w:p>
    <w:p w14:paraId="7216DB15" w14:textId="7ED3AC03" w:rsidR="00D92648" w:rsidRDefault="00491DCF" w:rsidP="00220474">
      <w:pPr>
        <w:pStyle w:val="ListParagraph"/>
        <w:numPr>
          <w:ilvl w:val="0"/>
          <w:numId w:val="2"/>
        </w:numPr>
        <w:rPr>
          <w:rFonts w:ascii="Century Gothic" w:hAnsi="Century Gothic"/>
        </w:rPr>
      </w:pPr>
      <w:r>
        <w:rPr>
          <w:rFonts w:ascii="Century Gothic" w:hAnsi="Century Gothic"/>
        </w:rPr>
        <w:t>Calm, c</w:t>
      </w:r>
      <w:r w:rsidR="000834EB" w:rsidRPr="00220474">
        <w:rPr>
          <w:rFonts w:ascii="Century Gothic" w:hAnsi="Century Gothic"/>
        </w:rPr>
        <w:t>ourteous and sensitive</w:t>
      </w:r>
      <w:r w:rsidR="00D92648">
        <w:rPr>
          <w:rFonts w:ascii="Century Gothic" w:hAnsi="Century Gothic"/>
        </w:rPr>
        <w:t xml:space="preserve"> to everyone, especially </w:t>
      </w:r>
      <w:r w:rsidR="000834EB" w:rsidRPr="00220474">
        <w:rPr>
          <w:rFonts w:ascii="Century Gothic" w:hAnsi="Century Gothic"/>
        </w:rPr>
        <w:t xml:space="preserve">those </w:t>
      </w:r>
      <w:r w:rsidR="00D92648">
        <w:rPr>
          <w:rFonts w:ascii="Century Gothic" w:hAnsi="Century Gothic"/>
        </w:rPr>
        <w:t>contacting the</w:t>
      </w:r>
      <w:r w:rsidR="000834EB" w:rsidRPr="00220474">
        <w:rPr>
          <w:rFonts w:ascii="Century Gothic" w:hAnsi="Century Gothic"/>
        </w:rPr>
        <w:t xml:space="preserve"> Registry</w:t>
      </w:r>
      <w:r w:rsidR="00D92648">
        <w:rPr>
          <w:rFonts w:ascii="Century Gothic" w:hAnsi="Century Gothic"/>
        </w:rPr>
        <w:t xml:space="preserve"> at a time of crisis (eg </w:t>
      </w:r>
      <w:r w:rsidR="000834EB" w:rsidRPr="00220474">
        <w:rPr>
          <w:rFonts w:ascii="Century Gothic" w:hAnsi="Century Gothic"/>
        </w:rPr>
        <w:t>the bereaved</w:t>
      </w:r>
      <w:r w:rsidR="00D92648">
        <w:rPr>
          <w:rFonts w:ascii="Century Gothic" w:hAnsi="Century Gothic"/>
        </w:rPr>
        <w:t>)</w:t>
      </w:r>
      <w:r>
        <w:rPr>
          <w:rFonts w:ascii="Century Gothic" w:hAnsi="Century Gothic"/>
        </w:rPr>
        <w:t>.</w:t>
      </w:r>
    </w:p>
    <w:p w14:paraId="3BF9775F" w14:textId="4702B4BE" w:rsidR="00D92648" w:rsidRDefault="00D92648" w:rsidP="00220474">
      <w:pPr>
        <w:pStyle w:val="ListParagraph"/>
        <w:numPr>
          <w:ilvl w:val="0"/>
          <w:numId w:val="2"/>
        </w:numPr>
        <w:rPr>
          <w:rFonts w:ascii="Century Gothic" w:hAnsi="Century Gothic"/>
        </w:rPr>
      </w:pPr>
      <w:r>
        <w:rPr>
          <w:rFonts w:ascii="Century Gothic" w:hAnsi="Century Gothic"/>
        </w:rPr>
        <w:t>Flexible and adaptable, working w</w:t>
      </w:r>
      <w:r w:rsidR="000834EB" w:rsidRPr="00220474">
        <w:rPr>
          <w:rFonts w:ascii="Century Gothic" w:hAnsi="Century Gothic"/>
        </w:rPr>
        <w:t>ith humour as part of a small team</w:t>
      </w:r>
      <w:r w:rsidR="00491DCF">
        <w:rPr>
          <w:rFonts w:ascii="Century Gothic" w:hAnsi="Century Gothic"/>
        </w:rPr>
        <w:t>.</w:t>
      </w:r>
    </w:p>
    <w:p w14:paraId="4C6975E3" w14:textId="4DDCAB79" w:rsidR="00D92648" w:rsidRDefault="000834EB" w:rsidP="00220474">
      <w:pPr>
        <w:pStyle w:val="ListParagraph"/>
        <w:numPr>
          <w:ilvl w:val="0"/>
          <w:numId w:val="2"/>
        </w:numPr>
        <w:rPr>
          <w:rFonts w:ascii="Century Gothic" w:hAnsi="Century Gothic"/>
        </w:rPr>
      </w:pPr>
      <w:r w:rsidRPr="00220474">
        <w:rPr>
          <w:rFonts w:ascii="Century Gothic" w:hAnsi="Century Gothic"/>
        </w:rPr>
        <w:t xml:space="preserve">Good </w:t>
      </w:r>
      <w:r w:rsidR="00D92648">
        <w:rPr>
          <w:rFonts w:ascii="Century Gothic" w:hAnsi="Century Gothic"/>
        </w:rPr>
        <w:t xml:space="preserve">IT literacy and </w:t>
      </w:r>
      <w:r w:rsidRPr="00220474">
        <w:rPr>
          <w:rFonts w:ascii="Century Gothic" w:hAnsi="Century Gothic"/>
        </w:rPr>
        <w:t>word processing skills</w:t>
      </w:r>
      <w:r w:rsidR="00491DCF">
        <w:rPr>
          <w:rFonts w:ascii="Century Gothic" w:hAnsi="Century Gothic"/>
        </w:rPr>
        <w:t>.</w:t>
      </w:r>
    </w:p>
    <w:p w14:paraId="634F6FE5" w14:textId="04DC6A19" w:rsidR="00876F6D" w:rsidRDefault="00D92648" w:rsidP="00220474">
      <w:pPr>
        <w:pStyle w:val="ListParagraph"/>
        <w:numPr>
          <w:ilvl w:val="0"/>
          <w:numId w:val="2"/>
        </w:numPr>
        <w:rPr>
          <w:rFonts w:ascii="Century Gothic" w:hAnsi="Century Gothic"/>
        </w:rPr>
      </w:pPr>
      <w:r>
        <w:rPr>
          <w:rFonts w:ascii="Century Gothic" w:hAnsi="Century Gothic"/>
        </w:rPr>
        <w:t xml:space="preserve">Excellent </w:t>
      </w:r>
      <w:r w:rsidR="00FD02B7" w:rsidRPr="00220474">
        <w:rPr>
          <w:rFonts w:ascii="Century Gothic" w:hAnsi="Century Gothic"/>
        </w:rPr>
        <w:t>administration skills.</w:t>
      </w:r>
    </w:p>
    <w:p w14:paraId="613B369F" w14:textId="77777777" w:rsidR="00D92648" w:rsidRDefault="00D92648">
      <w:pPr>
        <w:rPr>
          <w:rFonts w:ascii="Century Gothic" w:hAnsi="Century Gothic"/>
        </w:rPr>
      </w:pPr>
    </w:p>
    <w:p w14:paraId="6357124E" w14:textId="3A080882" w:rsidR="00FD02B7" w:rsidRPr="00006D68" w:rsidRDefault="00FD02B7">
      <w:pPr>
        <w:rPr>
          <w:rFonts w:ascii="Century Gothic" w:hAnsi="Century Gothic"/>
        </w:rPr>
      </w:pPr>
      <w:r w:rsidRPr="00006D68">
        <w:rPr>
          <w:rFonts w:ascii="Century Gothic" w:hAnsi="Century Gothic"/>
        </w:rPr>
        <w:t>Please note we have dogs in our office.</w:t>
      </w:r>
    </w:p>
    <w:p w14:paraId="4DE5986E" w14:textId="2826119D" w:rsidR="00FD02B7" w:rsidRPr="00006D68" w:rsidRDefault="00BE6A2D">
      <w:pPr>
        <w:rPr>
          <w:rFonts w:ascii="Century Gothic" w:hAnsi="Century Gothic"/>
        </w:rPr>
      </w:pPr>
      <w:r w:rsidRPr="00F4742B">
        <w:rPr>
          <w:rFonts w:ascii="Century Gothic" w:hAnsi="Century Gothic"/>
        </w:rPr>
        <w:t>Closing date for applications</w:t>
      </w:r>
      <w:r w:rsidR="00A5659E" w:rsidRPr="00F4742B">
        <w:rPr>
          <w:rFonts w:ascii="Century Gothic" w:hAnsi="Century Gothic"/>
        </w:rPr>
        <w:t xml:space="preserve"> is</w:t>
      </w:r>
      <w:r w:rsidR="00111ECA" w:rsidRPr="00F4742B">
        <w:rPr>
          <w:rFonts w:ascii="Century Gothic" w:hAnsi="Century Gothic"/>
        </w:rPr>
        <w:t xml:space="preserve"> </w:t>
      </w:r>
      <w:r w:rsidR="00F4742B">
        <w:rPr>
          <w:rFonts w:ascii="Century Gothic" w:hAnsi="Century Gothic"/>
        </w:rPr>
        <w:t>Monday 19</w:t>
      </w:r>
      <w:r w:rsidR="00F4742B" w:rsidRPr="00F4742B">
        <w:rPr>
          <w:rFonts w:ascii="Century Gothic" w:hAnsi="Century Gothic"/>
          <w:vertAlign w:val="superscript"/>
        </w:rPr>
        <w:t>th</w:t>
      </w:r>
      <w:r w:rsidR="00F4742B">
        <w:rPr>
          <w:rFonts w:ascii="Century Gothic" w:hAnsi="Century Gothic"/>
        </w:rPr>
        <w:t xml:space="preserve"> June 2023.</w:t>
      </w:r>
    </w:p>
    <w:p w14:paraId="550F4429" w14:textId="31857C05" w:rsidR="00111ECA" w:rsidRPr="00006D68" w:rsidRDefault="00BE6A2D">
      <w:pPr>
        <w:rPr>
          <w:rFonts w:ascii="Century Gothic" w:hAnsi="Century Gothic"/>
        </w:rPr>
      </w:pPr>
      <w:r w:rsidRPr="00006D68">
        <w:rPr>
          <w:rFonts w:ascii="Century Gothic" w:hAnsi="Century Gothic"/>
        </w:rPr>
        <w:t>Please send a CV and covering letter to</w:t>
      </w:r>
      <w:r w:rsidR="00F4742B">
        <w:rPr>
          <w:rFonts w:ascii="Century Gothic" w:hAnsi="Century Gothic"/>
        </w:rPr>
        <w:t xml:space="preserve"> registry@battbroadbent.co.uk</w:t>
      </w:r>
    </w:p>
    <w:p w14:paraId="15C94D97" w14:textId="184EEC55" w:rsidR="002D4FE8" w:rsidRPr="00F4742B" w:rsidRDefault="00BE6A2D">
      <w:pPr>
        <w:rPr>
          <w:rFonts w:ascii="Century Gothic" w:hAnsi="Century Gothic"/>
        </w:rPr>
      </w:pPr>
      <w:r w:rsidRPr="00F4742B">
        <w:rPr>
          <w:rFonts w:ascii="Century Gothic" w:hAnsi="Century Gothic"/>
        </w:rPr>
        <w:t>It would be helpful for you to indicate your availability for interview and your notice period in your current position, if appropriate, in your letter.</w:t>
      </w:r>
    </w:p>
    <w:sectPr w:rsidR="002D4FE8" w:rsidRPr="00F4742B" w:rsidSect="006C19BD">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38E8"/>
    <w:multiLevelType w:val="hybridMultilevel"/>
    <w:tmpl w:val="A02E70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BC86C44"/>
    <w:multiLevelType w:val="hybridMultilevel"/>
    <w:tmpl w:val="8ECCC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2591567">
    <w:abstractNumId w:val="1"/>
  </w:num>
  <w:num w:numId="2" w16cid:durableId="112199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24"/>
    <w:rsid w:val="00006D68"/>
    <w:rsid w:val="00055624"/>
    <w:rsid w:val="000834EB"/>
    <w:rsid w:val="000C7130"/>
    <w:rsid w:val="00111ECA"/>
    <w:rsid w:val="00220474"/>
    <w:rsid w:val="002940E2"/>
    <w:rsid w:val="002D4FE8"/>
    <w:rsid w:val="00336D51"/>
    <w:rsid w:val="003838CE"/>
    <w:rsid w:val="004332B4"/>
    <w:rsid w:val="00491DCF"/>
    <w:rsid w:val="004C4C23"/>
    <w:rsid w:val="00567DF7"/>
    <w:rsid w:val="006C19BD"/>
    <w:rsid w:val="007F0A7B"/>
    <w:rsid w:val="00876F6D"/>
    <w:rsid w:val="00906701"/>
    <w:rsid w:val="009B5C59"/>
    <w:rsid w:val="00A5659E"/>
    <w:rsid w:val="00B01EB4"/>
    <w:rsid w:val="00B412FB"/>
    <w:rsid w:val="00BC718D"/>
    <w:rsid w:val="00BE6A2D"/>
    <w:rsid w:val="00C76D34"/>
    <w:rsid w:val="00D92648"/>
    <w:rsid w:val="00E2603C"/>
    <w:rsid w:val="00F4742B"/>
    <w:rsid w:val="00FD0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3808"/>
  <w15:chartTrackingRefBased/>
  <w15:docId w15:val="{2CD62816-01E8-4AE8-AD60-E6FBA3FB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130"/>
    <w:rPr>
      <w:rFonts w:ascii="Segoe UI" w:hAnsi="Segoe UI" w:cs="Segoe UI"/>
      <w:sz w:val="18"/>
      <w:szCs w:val="18"/>
    </w:rPr>
  </w:style>
  <w:style w:type="paragraph" w:styleId="ListParagraph">
    <w:name w:val="List Paragraph"/>
    <w:basedOn w:val="Normal"/>
    <w:uiPriority w:val="34"/>
    <w:qFormat/>
    <w:rsid w:val="00B01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Matt Lockwood</cp:lastModifiedBy>
  <cp:revision>2</cp:revision>
  <cp:lastPrinted>2023-04-19T11:36:00Z</cp:lastPrinted>
  <dcterms:created xsi:type="dcterms:W3CDTF">2023-05-22T15:01:00Z</dcterms:created>
  <dcterms:modified xsi:type="dcterms:W3CDTF">2023-05-22T15:01:00Z</dcterms:modified>
</cp:coreProperties>
</file>