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C57C8" w14:textId="61E74B28" w:rsidR="004C7D3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</w:t>
      </w:r>
      <w:r w:rsidR="0059053F">
        <w:rPr>
          <w:rFonts w:cstheme="minorHAnsi"/>
          <w:b/>
          <w:bCs/>
          <w:sz w:val="32"/>
          <w:szCs w:val="32"/>
        </w:rPr>
        <w:t>Tin Forest</w:t>
      </w:r>
    </w:p>
    <w:p w14:paraId="013B34BF" w14:textId="06190C42" w:rsidR="0059053F" w:rsidRPr="00713EDC" w:rsidRDefault="0059053F" w:rsidP="004C7D3C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(Appreciating God’s creation)</w:t>
      </w:r>
    </w:p>
    <w:p w14:paraId="317713D6" w14:textId="77777777" w:rsidR="00150383" w:rsidRPr="00F3398B" w:rsidRDefault="00150383" w:rsidP="00150383">
      <w:pPr>
        <w:rPr>
          <w:rFonts w:cstheme="minorHAnsi"/>
          <w:b/>
          <w:bCs/>
          <w:sz w:val="28"/>
          <w:szCs w:val="28"/>
        </w:rPr>
      </w:pPr>
    </w:p>
    <w:p w14:paraId="4040C219" w14:textId="7ED8141D" w:rsidR="00150383" w:rsidRPr="003D19EF" w:rsidRDefault="00150383" w:rsidP="00150383">
      <w:pPr>
        <w:rPr>
          <w:rFonts w:cstheme="minorHAnsi"/>
          <w:b/>
          <w:bCs/>
          <w:sz w:val="22"/>
          <w:szCs w:val="22"/>
        </w:rPr>
      </w:pPr>
      <w:r w:rsidRPr="003D19EF">
        <w:rPr>
          <w:rFonts w:cstheme="minorHAnsi"/>
          <w:b/>
          <w:bCs/>
          <w:sz w:val="22"/>
          <w:szCs w:val="22"/>
        </w:rPr>
        <w:t xml:space="preserve">Reflection </w:t>
      </w:r>
      <w:r w:rsidR="00F3398B" w:rsidRPr="003D19EF">
        <w:rPr>
          <w:rFonts w:cstheme="minorHAnsi"/>
          <w:b/>
          <w:bCs/>
          <w:sz w:val="22"/>
          <w:szCs w:val="22"/>
        </w:rPr>
        <w:t>2</w:t>
      </w:r>
    </w:p>
    <w:p w14:paraId="7AD766AF" w14:textId="0423A588" w:rsidR="00150383" w:rsidRPr="003D19EF" w:rsidRDefault="00150383" w:rsidP="00150383">
      <w:pPr>
        <w:rPr>
          <w:rFonts w:cstheme="minorHAnsi"/>
          <w:sz w:val="22"/>
          <w:szCs w:val="22"/>
        </w:rPr>
      </w:pPr>
      <w:r w:rsidRPr="003D19EF">
        <w:rPr>
          <w:rFonts w:cstheme="minorHAnsi"/>
          <w:sz w:val="22"/>
          <w:szCs w:val="22"/>
        </w:rPr>
        <w:t>This</w:t>
      </w:r>
      <w:r w:rsidR="0059053F" w:rsidRPr="003D19EF">
        <w:rPr>
          <w:rFonts w:cstheme="minorHAnsi"/>
          <w:sz w:val="22"/>
          <w:szCs w:val="22"/>
        </w:rPr>
        <w:t xml:space="preserve"> is the </w:t>
      </w:r>
      <w:r w:rsidR="00F3398B" w:rsidRPr="003D19EF">
        <w:rPr>
          <w:rFonts w:cstheme="minorHAnsi"/>
          <w:sz w:val="22"/>
          <w:szCs w:val="22"/>
        </w:rPr>
        <w:t>second</w:t>
      </w:r>
      <w:r w:rsidR="0059053F" w:rsidRPr="003D19EF">
        <w:rPr>
          <w:rFonts w:cstheme="minorHAnsi"/>
          <w:sz w:val="22"/>
          <w:szCs w:val="22"/>
        </w:rPr>
        <w:t xml:space="preserve"> in a series of three reflections based on the book The Tin Forest. The</w:t>
      </w:r>
      <w:r w:rsidRPr="003D19EF">
        <w:rPr>
          <w:rFonts w:cstheme="minorHAnsi"/>
          <w:sz w:val="22"/>
          <w:szCs w:val="22"/>
        </w:rPr>
        <w:t xml:space="preserve"> </w:t>
      </w:r>
      <w:r w:rsidR="0059053F" w:rsidRPr="003D19EF">
        <w:rPr>
          <w:rFonts w:cstheme="minorHAnsi"/>
          <w:sz w:val="22"/>
          <w:szCs w:val="22"/>
        </w:rPr>
        <w:t xml:space="preserve">series encourages children to </w:t>
      </w:r>
      <w:r w:rsidRPr="003D19EF">
        <w:rPr>
          <w:rFonts w:cstheme="minorHAnsi"/>
          <w:sz w:val="22"/>
          <w:szCs w:val="22"/>
        </w:rPr>
        <w:t>refle</w:t>
      </w:r>
      <w:r w:rsidR="0059053F" w:rsidRPr="003D19EF">
        <w:rPr>
          <w:rFonts w:cstheme="minorHAnsi"/>
          <w:sz w:val="22"/>
          <w:szCs w:val="22"/>
        </w:rPr>
        <w:t xml:space="preserve">ct upon the wonders of creation and forms part of the </w:t>
      </w:r>
      <w:r w:rsidR="00190BE0" w:rsidRPr="003D19EF">
        <w:rPr>
          <w:rFonts w:cstheme="minorHAnsi"/>
          <w:sz w:val="22"/>
          <w:szCs w:val="22"/>
        </w:rPr>
        <w:t xml:space="preserve">resources to support the Diocesan Education Team’s </w:t>
      </w:r>
      <w:proofErr w:type="spellStart"/>
      <w:r w:rsidR="0059053F" w:rsidRPr="003D19EF">
        <w:rPr>
          <w:rFonts w:cstheme="minorHAnsi"/>
          <w:sz w:val="22"/>
          <w:szCs w:val="22"/>
        </w:rPr>
        <w:t>Ten</w:t>
      </w:r>
      <w:r w:rsidR="00F1500C" w:rsidRPr="003D19EF">
        <w:rPr>
          <w:rFonts w:cstheme="minorHAnsi"/>
          <w:sz w:val="22"/>
          <w:szCs w:val="22"/>
        </w:rPr>
        <w:t>:</w:t>
      </w:r>
      <w:r w:rsidR="0059053F" w:rsidRPr="003D19EF">
        <w:rPr>
          <w:rFonts w:cstheme="minorHAnsi"/>
          <w:sz w:val="22"/>
          <w:szCs w:val="22"/>
        </w:rPr>
        <w:t>Ten</w:t>
      </w:r>
      <w:r w:rsidR="00F1500C" w:rsidRPr="003D19EF">
        <w:rPr>
          <w:rFonts w:cstheme="minorHAnsi"/>
          <w:sz w:val="22"/>
          <w:szCs w:val="22"/>
        </w:rPr>
        <w:t>#Flourishing</w:t>
      </w:r>
      <w:proofErr w:type="spellEnd"/>
      <w:r w:rsidR="0059053F" w:rsidRPr="003D19EF">
        <w:rPr>
          <w:rFonts w:cstheme="minorHAnsi"/>
          <w:sz w:val="22"/>
          <w:szCs w:val="22"/>
        </w:rPr>
        <w:t xml:space="preserve"> project for this academic year</w:t>
      </w:r>
      <w:r w:rsidR="00967B03" w:rsidRPr="003D19EF">
        <w:rPr>
          <w:rFonts w:cstheme="minorHAnsi"/>
          <w:sz w:val="22"/>
          <w:szCs w:val="22"/>
        </w:rPr>
        <w:t xml:space="preserve">. </w:t>
      </w:r>
    </w:p>
    <w:p w14:paraId="22235FF2" w14:textId="77777777" w:rsidR="00116F7F" w:rsidRPr="003D19EF" w:rsidRDefault="00116F7F" w:rsidP="00116F7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FF9AB99" w14:textId="1E2ABDCE" w:rsidR="00116F7F" w:rsidRPr="003D19EF" w:rsidRDefault="00116F7F" w:rsidP="00116F7F">
      <w:pPr>
        <w:rPr>
          <w:rFonts w:cstheme="minorHAnsi"/>
          <w:sz w:val="22"/>
          <w:szCs w:val="22"/>
        </w:rPr>
      </w:pPr>
      <w:r w:rsidRPr="003D19EF">
        <w:rPr>
          <w:rFonts w:cstheme="minorHAnsi"/>
          <w:b/>
          <w:bCs/>
          <w:sz w:val="22"/>
          <w:szCs w:val="22"/>
        </w:rPr>
        <w:t>These reflections are designed for a Year 3 or Year 4 class but can be adapted for younger or older children.</w:t>
      </w:r>
    </w:p>
    <w:p w14:paraId="44F48724" w14:textId="3024B1A9" w:rsidR="0059053F" w:rsidRPr="003D19EF" w:rsidRDefault="0059053F" w:rsidP="00150383">
      <w:pPr>
        <w:rPr>
          <w:rFonts w:cstheme="minorHAnsi"/>
          <w:sz w:val="22"/>
          <w:szCs w:val="22"/>
        </w:rPr>
      </w:pPr>
      <w:r w:rsidRPr="003D19EF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AFD142C" wp14:editId="42FB9638">
            <wp:simplePos x="0" y="0"/>
            <wp:positionH relativeFrom="column">
              <wp:posOffset>3609975</wp:posOffset>
            </wp:positionH>
            <wp:positionV relativeFrom="paragraph">
              <wp:posOffset>213360</wp:posOffset>
            </wp:positionV>
            <wp:extent cx="2409825" cy="2814955"/>
            <wp:effectExtent l="0" t="0" r="9525" b="4445"/>
            <wp:wrapSquare wrapText="bothSides"/>
            <wp:docPr id="2" name="Picture 2" descr="A picture containing text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laq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6C1CF" w14:textId="162F5035" w:rsidR="0059053F" w:rsidRPr="003D19EF" w:rsidRDefault="0059053F" w:rsidP="005905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805C3EA" w14:textId="33C04792" w:rsidR="0059053F" w:rsidRPr="003D19EF" w:rsidRDefault="0059053F" w:rsidP="005905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b/>
          <w:bCs/>
          <w:sz w:val="22"/>
          <w:szCs w:val="22"/>
        </w:rPr>
        <w:t xml:space="preserve">The Tin Forest by Helen Ward and Wayne Anderson </w:t>
      </w:r>
    </w:p>
    <w:p w14:paraId="0824215E" w14:textId="77777777" w:rsidR="00F1500C" w:rsidRPr="003D19EF" w:rsidRDefault="0059053F" w:rsidP="0059053F">
      <w:pPr>
        <w:rPr>
          <w:rFonts w:cstheme="minorHAnsi"/>
          <w:sz w:val="22"/>
          <w:szCs w:val="22"/>
        </w:rPr>
      </w:pPr>
      <w:r w:rsidRPr="003D19EF">
        <w:rPr>
          <w:rFonts w:cstheme="minorHAnsi"/>
          <w:sz w:val="22"/>
          <w:szCs w:val="22"/>
        </w:rPr>
        <w:t>A tale of transformation. An old man lives in a grey and forsaken place ‘that look</w:t>
      </w:r>
      <w:r w:rsidR="00190BE0" w:rsidRPr="003D19EF">
        <w:rPr>
          <w:rFonts w:cstheme="minorHAnsi"/>
          <w:sz w:val="22"/>
          <w:szCs w:val="22"/>
        </w:rPr>
        <w:t>s</w:t>
      </w:r>
      <w:r w:rsidRPr="003D19EF">
        <w:rPr>
          <w:rFonts w:cstheme="minorHAnsi"/>
          <w:sz w:val="22"/>
          <w:szCs w:val="22"/>
        </w:rPr>
        <w:t xml:space="preserve"> out on other people’s rubbish and bad weather’. He dreams of a wild and colourful place and uses the resources around him in such a creative way that change begins to happen</w:t>
      </w:r>
      <w:r w:rsidR="00190BE0" w:rsidRPr="003D19EF">
        <w:rPr>
          <w:rFonts w:cstheme="minorHAnsi"/>
          <w:sz w:val="22"/>
          <w:szCs w:val="22"/>
        </w:rPr>
        <w:t xml:space="preserve">. A </w:t>
      </w:r>
      <w:r w:rsidRPr="003D19EF">
        <w:rPr>
          <w:rFonts w:cstheme="minorHAnsi"/>
          <w:sz w:val="22"/>
          <w:szCs w:val="22"/>
        </w:rPr>
        <w:t>natural forest becomes entwined with one of metal.</w:t>
      </w:r>
    </w:p>
    <w:p w14:paraId="0BF53F4E" w14:textId="6691F2FF" w:rsidR="0059053F" w:rsidRPr="003D19EF" w:rsidRDefault="0059053F" w:rsidP="0059053F">
      <w:pPr>
        <w:rPr>
          <w:rFonts w:cstheme="minorHAnsi"/>
          <w:sz w:val="22"/>
          <w:szCs w:val="22"/>
        </w:rPr>
      </w:pPr>
      <w:r w:rsidRPr="003D19EF">
        <w:rPr>
          <w:rFonts w:cstheme="minorHAnsi"/>
          <w:sz w:val="22"/>
          <w:szCs w:val="22"/>
        </w:rPr>
        <w:t xml:space="preserve"> The book retails on Amazon for £7.25.</w:t>
      </w:r>
    </w:p>
    <w:p w14:paraId="55E315B9" w14:textId="77777777" w:rsidR="0059053F" w:rsidRPr="003D19EF" w:rsidRDefault="0059053F" w:rsidP="0059053F">
      <w:pPr>
        <w:rPr>
          <w:rFonts w:cstheme="minorHAnsi"/>
          <w:sz w:val="22"/>
          <w:szCs w:val="22"/>
        </w:rPr>
      </w:pPr>
    </w:p>
    <w:p w14:paraId="63A1D892" w14:textId="52FE4828" w:rsidR="0059053F" w:rsidRPr="003D19EF" w:rsidRDefault="0059053F" w:rsidP="0059053F">
      <w:pPr>
        <w:rPr>
          <w:rFonts w:cstheme="minorHAnsi"/>
          <w:sz w:val="22"/>
          <w:szCs w:val="22"/>
        </w:rPr>
      </w:pPr>
    </w:p>
    <w:p w14:paraId="0A509786" w14:textId="77777777" w:rsidR="0059053F" w:rsidRPr="003D19EF" w:rsidRDefault="0059053F" w:rsidP="0059053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0D1B836" w14:textId="1352EE11" w:rsidR="0059053F" w:rsidRPr="003D19EF" w:rsidRDefault="0059053F" w:rsidP="0059053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b/>
          <w:bCs/>
          <w:sz w:val="22"/>
          <w:szCs w:val="22"/>
        </w:rPr>
        <w:t>Overall aims of th</w:t>
      </w:r>
      <w:r w:rsidR="00F1500C" w:rsidRPr="003D19EF">
        <w:rPr>
          <w:rFonts w:asciiTheme="minorHAnsi" w:hAnsiTheme="minorHAnsi" w:cstheme="minorHAnsi"/>
          <w:b/>
          <w:bCs/>
          <w:sz w:val="22"/>
          <w:szCs w:val="22"/>
        </w:rPr>
        <w:t>ese</w:t>
      </w:r>
      <w:r w:rsidRPr="003D19EF">
        <w:rPr>
          <w:rFonts w:asciiTheme="minorHAnsi" w:hAnsiTheme="minorHAnsi" w:cstheme="minorHAnsi"/>
          <w:b/>
          <w:bCs/>
          <w:sz w:val="22"/>
          <w:szCs w:val="22"/>
        </w:rPr>
        <w:t xml:space="preserve"> reflection</w:t>
      </w:r>
      <w:r w:rsidR="00F1500C" w:rsidRPr="003D19EF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3D19EF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14:paraId="1894C2DE" w14:textId="5305F488" w:rsidR="0059053F" w:rsidRPr="003D19EF" w:rsidRDefault="0059053F" w:rsidP="00A32279">
      <w:pPr>
        <w:pStyle w:val="Default"/>
        <w:numPr>
          <w:ilvl w:val="0"/>
          <w:numId w:val="4"/>
        </w:numPr>
        <w:spacing w:after="37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 xml:space="preserve">To engage children with a story with which they will empathise. </w:t>
      </w:r>
    </w:p>
    <w:p w14:paraId="05ABA62A" w14:textId="59879F36" w:rsidR="00A32279" w:rsidRPr="003D19EF" w:rsidRDefault="0059053F" w:rsidP="00A32279">
      <w:pPr>
        <w:pStyle w:val="Default"/>
        <w:numPr>
          <w:ilvl w:val="0"/>
          <w:numId w:val="4"/>
        </w:numPr>
        <w:spacing w:after="37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 xml:space="preserve">To explore </w:t>
      </w:r>
      <w:r w:rsidR="00A32279" w:rsidRPr="003D19EF">
        <w:rPr>
          <w:rFonts w:asciiTheme="minorHAnsi" w:hAnsiTheme="minorHAnsi" w:cstheme="minorHAnsi"/>
          <w:sz w:val="22"/>
          <w:szCs w:val="22"/>
        </w:rPr>
        <w:t>the themes of Creation</w:t>
      </w:r>
      <w:r w:rsidRPr="003D19EF">
        <w:rPr>
          <w:rFonts w:asciiTheme="minorHAnsi" w:hAnsiTheme="minorHAnsi" w:cstheme="minorHAnsi"/>
          <w:sz w:val="22"/>
          <w:szCs w:val="22"/>
        </w:rPr>
        <w:t xml:space="preserve"> </w:t>
      </w:r>
      <w:r w:rsidR="00A32279" w:rsidRPr="003D19EF">
        <w:rPr>
          <w:rFonts w:asciiTheme="minorHAnsi" w:hAnsiTheme="minorHAnsi" w:cstheme="minorHAnsi"/>
          <w:sz w:val="22"/>
          <w:szCs w:val="22"/>
        </w:rPr>
        <w:t xml:space="preserve">and stewardship; </w:t>
      </w:r>
      <w:r w:rsidRPr="003D19EF">
        <w:rPr>
          <w:rFonts w:asciiTheme="minorHAnsi" w:hAnsiTheme="minorHAnsi" w:cstheme="minorHAnsi"/>
          <w:sz w:val="22"/>
          <w:szCs w:val="22"/>
        </w:rPr>
        <w:t>and through discussion, enabl</w:t>
      </w:r>
      <w:r w:rsidR="00A32279" w:rsidRPr="003D19EF">
        <w:rPr>
          <w:rFonts w:asciiTheme="minorHAnsi" w:hAnsiTheme="minorHAnsi" w:cstheme="minorHAnsi"/>
          <w:sz w:val="22"/>
          <w:szCs w:val="22"/>
        </w:rPr>
        <w:t xml:space="preserve">e </w:t>
      </w:r>
      <w:r w:rsidRPr="003D19EF">
        <w:rPr>
          <w:rFonts w:asciiTheme="minorHAnsi" w:hAnsiTheme="minorHAnsi" w:cstheme="minorHAnsi"/>
          <w:sz w:val="22"/>
          <w:szCs w:val="22"/>
        </w:rPr>
        <w:t>children to make connections with their own lives.</w:t>
      </w:r>
    </w:p>
    <w:p w14:paraId="180C0C5E" w14:textId="42F3AFA9" w:rsidR="00A32279" w:rsidRPr="003D19EF" w:rsidRDefault="0059053F" w:rsidP="00A32279">
      <w:pPr>
        <w:pStyle w:val="Default"/>
        <w:numPr>
          <w:ilvl w:val="0"/>
          <w:numId w:val="4"/>
        </w:numPr>
        <w:spacing w:after="37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 xml:space="preserve">To </w:t>
      </w:r>
      <w:r w:rsidR="00A32279" w:rsidRPr="003D19EF">
        <w:rPr>
          <w:rFonts w:asciiTheme="minorHAnsi" w:hAnsiTheme="minorHAnsi" w:cstheme="minorHAnsi"/>
          <w:sz w:val="22"/>
          <w:szCs w:val="22"/>
        </w:rPr>
        <w:t>give thanks for the beauty of God’s world.</w:t>
      </w:r>
    </w:p>
    <w:p w14:paraId="2A78B45C" w14:textId="743BA903" w:rsidR="0059053F" w:rsidRPr="003D19EF" w:rsidRDefault="00A32279" w:rsidP="00A32279">
      <w:pPr>
        <w:pStyle w:val="Default"/>
        <w:numPr>
          <w:ilvl w:val="0"/>
          <w:numId w:val="4"/>
        </w:numPr>
        <w:spacing w:after="37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 xml:space="preserve">To </w:t>
      </w:r>
      <w:r w:rsidR="0059053F" w:rsidRPr="003D19EF">
        <w:rPr>
          <w:rFonts w:asciiTheme="minorHAnsi" w:hAnsiTheme="minorHAnsi" w:cstheme="minorHAnsi"/>
          <w:sz w:val="22"/>
          <w:szCs w:val="22"/>
        </w:rPr>
        <w:t xml:space="preserve">develop creative responses to the text through drama, storytelling and artwork. </w:t>
      </w:r>
    </w:p>
    <w:p w14:paraId="00230EB0" w14:textId="34C32EBB" w:rsidR="0059053F" w:rsidRPr="003D19EF" w:rsidRDefault="0059053F" w:rsidP="0059053F">
      <w:pPr>
        <w:rPr>
          <w:rFonts w:cstheme="minorHAnsi"/>
          <w:sz w:val="22"/>
          <w:szCs w:val="22"/>
        </w:rPr>
      </w:pPr>
    </w:p>
    <w:p w14:paraId="09F5BDBB" w14:textId="00FD2E11" w:rsidR="00390D40" w:rsidRPr="003D19EF" w:rsidRDefault="00390D40" w:rsidP="008826AF">
      <w:pPr>
        <w:rPr>
          <w:rFonts w:cstheme="minorHAnsi"/>
          <w:i/>
          <w:iCs/>
          <w:sz w:val="22"/>
          <w:szCs w:val="22"/>
        </w:rPr>
      </w:pPr>
    </w:p>
    <w:p w14:paraId="1B85499F" w14:textId="4F5A5CFA" w:rsidR="00390D40" w:rsidRPr="003D19EF" w:rsidRDefault="00390D40" w:rsidP="00C7173C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3D19EF">
        <w:rPr>
          <w:rFonts w:asciiTheme="minorHAnsi" w:hAnsiTheme="minorHAnsi" w:cstheme="minorHAnsi"/>
          <w:b/>
          <w:bCs/>
          <w:sz w:val="22"/>
          <w:szCs w:val="22"/>
        </w:rPr>
        <w:t>Record all the children’s feelings and reflections from this session and retain for next time.</w:t>
      </w:r>
    </w:p>
    <w:p w14:paraId="58ADBC22" w14:textId="1C1751F9" w:rsidR="00F1500C" w:rsidRPr="003D19EF" w:rsidRDefault="00F1500C" w:rsidP="00C7173C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5B08D55" w14:textId="2168B926" w:rsidR="00F1500C" w:rsidRPr="003D19EF" w:rsidRDefault="00F1500C" w:rsidP="00C7173C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3D19EF">
        <w:rPr>
          <w:rFonts w:asciiTheme="minorHAnsi" w:hAnsiTheme="minorHAnsi" w:cstheme="minorHAnsi"/>
          <w:b/>
          <w:bCs/>
          <w:sz w:val="22"/>
          <w:szCs w:val="22"/>
        </w:rPr>
        <w:t>You will need:</w:t>
      </w:r>
    </w:p>
    <w:p w14:paraId="4993B7E0" w14:textId="068F440A" w:rsidR="00F1500C" w:rsidRPr="003D19EF" w:rsidRDefault="00F1500C" w:rsidP="00C7173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>Small pieces of paper or card</w:t>
      </w:r>
    </w:p>
    <w:p w14:paraId="4131F6D8" w14:textId="3553D379" w:rsidR="00F1500C" w:rsidRPr="003D19EF" w:rsidRDefault="00F1500C" w:rsidP="00C7173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>A pencil for each child</w:t>
      </w:r>
    </w:p>
    <w:p w14:paraId="6BE49B4D" w14:textId="77CEDEAE" w:rsidR="00F1500C" w:rsidRPr="003D19EF" w:rsidRDefault="00F1500C" w:rsidP="00C7173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>Large glass jar or bowl</w:t>
      </w:r>
    </w:p>
    <w:p w14:paraId="5641B750" w14:textId="4832C675" w:rsidR="00F1500C" w:rsidRPr="003D19EF" w:rsidRDefault="00F1500C" w:rsidP="00C7173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D19EF">
        <w:rPr>
          <w:rFonts w:asciiTheme="minorHAnsi" w:hAnsiTheme="minorHAnsi" w:cstheme="minorHAnsi"/>
          <w:sz w:val="22"/>
          <w:szCs w:val="22"/>
        </w:rPr>
        <w:t>A few battery operated tealights</w:t>
      </w:r>
    </w:p>
    <w:p w14:paraId="2707DCF1" w14:textId="77777777" w:rsidR="00F3398B" w:rsidRPr="003D19EF" w:rsidRDefault="00F3398B" w:rsidP="00F3398B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73B3CA36" w14:textId="77906E9C" w:rsidR="00F3398B" w:rsidRPr="003D19EF" w:rsidRDefault="00F1500C" w:rsidP="00F3398B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lastRenderedPageBreak/>
        <w:t>Re</w:t>
      </w:r>
      <w:r w:rsidR="00F3398B" w:rsidRPr="003D19EF">
        <w:rPr>
          <w:rFonts w:cstheme="minorHAnsi"/>
          <w:color w:val="000000"/>
          <w:sz w:val="22"/>
          <w:szCs w:val="22"/>
        </w:rPr>
        <w:t>ad aloud from the beginning up to ‘</w:t>
      </w:r>
      <w:r w:rsidR="00F3398B" w:rsidRPr="003D19EF">
        <w:rPr>
          <w:rFonts w:cstheme="minorHAnsi"/>
          <w:i/>
          <w:iCs/>
          <w:color w:val="000000"/>
          <w:sz w:val="22"/>
          <w:szCs w:val="22"/>
        </w:rPr>
        <w:t xml:space="preserve">and every night the old man dreamed’ </w:t>
      </w:r>
      <w:r w:rsidR="00F3398B" w:rsidRPr="003D19EF">
        <w:rPr>
          <w:rFonts w:cstheme="minorHAnsi"/>
          <w:color w:val="000000"/>
          <w:sz w:val="22"/>
          <w:szCs w:val="22"/>
        </w:rPr>
        <w:t xml:space="preserve">but </w:t>
      </w:r>
      <w:r w:rsidR="00F3398B" w:rsidRPr="003D19EF">
        <w:rPr>
          <w:rFonts w:cstheme="minorHAnsi"/>
          <w:b/>
          <w:bCs/>
          <w:color w:val="000000"/>
          <w:sz w:val="22"/>
          <w:szCs w:val="22"/>
        </w:rPr>
        <w:t>do not reveal the images that accompany the text.</w:t>
      </w:r>
      <w:r w:rsidR="00F3398B" w:rsidRPr="003D19EF">
        <w:rPr>
          <w:rFonts w:cstheme="minorHAnsi"/>
          <w:color w:val="000000"/>
          <w:sz w:val="22"/>
          <w:szCs w:val="22"/>
        </w:rPr>
        <w:t xml:space="preserve"> </w:t>
      </w:r>
    </w:p>
    <w:p w14:paraId="7AF03C6C" w14:textId="77777777" w:rsidR="00F1500C" w:rsidRPr="003D19EF" w:rsidRDefault="00F1500C" w:rsidP="00F3398B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53617074" w14:textId="7E57B0BC" w:rsidR="00F3398B" w:rsidRPr="003D19EF" w:rsidRDefault="00F3398B" w:rsidP="003D19E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t>Ask the children to work in small groups or pairs and discuss what the old man might dream about</w:t>
      </w:r>
      <w:r w:rsidR="00F1500C" w:rsidRPr="003D19EF">
        <w:rPr>
          <w:rFonts w:cstheme="minorHAnsi"/>
          <w:color w:val="000000"/>
          <w:sz w:val="22"/>
          <w:szCs w:val="22"/>
        </w:rPr>
        <w:t>, what are his hopes?</w:t>
      </w:r>
      <w:r w:rsidRPr="003D19EF">
        <w:rPr>
          <w:rFonts w:cstheme="minorHAnsi"/>
          <w:color w:val="000000"/>
          <w:sz w:val="22"/>
          <w:szCs w:val="22"/>
        </w:rPr>
        <w:t xml:space="preserve"> Encourage the children to refer back to the previous images and what was discussed last time about the Bible </w:t>
      </w:r>
      <w:r w:rsidR="00F1500C" w:rsidRPr="003D19EF">
        <w:rPr>
          <w:rFonts w:cstheme="minorHAnsi"/>
          <w:color w:val="000000"/>
          <w:sz w:val="22"/>
          <w:szCs w:val="22"/>
        </w:rPr>
        <w:t xml:space="preserve">and light </w:t>
      </w:r>
      <w:r w:rsidRPr="003D19EF">
        <w:rPr>
          <w:rFonts w:cstheme="minorHAnsi"/>
          <w:color w:val="000000"/>
          <w:sz w:val="22"/>
          <w:szCs w:val="22"/>
        </w:rPr>
        <w:t xml:space="preserve">to make predictions and to justify their responses. </w:t>
      </w:r>
    </w:p>
    <w:p w14:paraId="1EA05724" w14:textId="5327461C" w:rsidR="00F3398B" w:rsidRPr="003D19EF" w:rsidRDefault="00F1500C" w:rsidP="003D19EF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t xml:space="preserve">Give the children time to imagine the old man’s hopes. </w:t>
      </w:r>
      <w:r w:rsidR="00F3398B" w:rsidRPr="003D19EF">
        <w:rPr>
          <w:rFonts w:cstheme="minorHAnsi"/>
          <w:color w:val="000000"/>
          <w:sz w:val="22"/>
          <w:szCs w:val="22"/>
        </w:rPr>
        <w:t>Encourage each child to note down an idea that they have had</w:t>
      </w:r>
      <w:r w:rsidR="008826AF" w:rsidRPr="003D19EF">
        <w:rPr>
          <w:rFonts w:cstheme="minorHAnsi"/>
          <w:color w:val="000000"/>
          <w:sz w:val="22"/>
          <w:szCs w:val="22"/>
        </w:rPr>
        <w:t xml:space="preserve"> on </w:t>
      </w:r>
      <w:r w:rsidRPr="003D19EF">
        <w:rPr>
          <w:rFonts w:cstheme="minorHAnsi"/>
          <w:color w:val="000000"/>
          <w:sz w:val="22"/>
          <w:szCs w:val="22"/>
        </w:rPr>
        <w:t xml:space="preserve">small </w:t>
      </w:r>
      <w:r w:rsidR="008826AF" w:rsidRPr="003D19EF">
        <w:rPr>
          <w:rFonts w:cstheme="minorHAnsi"/>
          <w:color w:val="000000"/>
          <w:sz w:val="22"/>
          <w:szCs w:val="22"/>
        </w:rPr>
        <w:t>pieces of paper</w:t>
      </w:r>
      <w:r w:rsidR="00F3398B" w:rsidRPr="003D19EF">
        <w:rPr>
          <w:rFonts w:cstheme="minorHAnsi"/>
          <w:color w:val="000000"/>
          <w:sz w:val="22"/>
          <w:szCs w:val="22"/>
        </w:rPr>
        <w:t xml:space="preserve">. </w:t>
      </w:r>
    </w:p>
    <w:p w14:paraId="083BB86E" w14:textId="018A8B64" w:rsidR="00F3398B" w:rsidRPr="003D19EF" w:rsidRDefault="00F1500C" w:rsidP="003D19EF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t xml:space="preserve">Put a glass jar or bowl in the centre of the room and tell the children to put their completed papers into the jar. </w:t>
      </w:r>
      <w:r w:rsidR="00F3398B" w:rsidRPr="003D19EF">
        <w:rPr>
          <w:rFonts w:cstheme="minorHAnsi"/>
          <w:color w:val="000000"/>
          <w:sz w:val="22"/>
          <w:szCs w:val="22"/>
        </w:rPr>
        <w:t xml:space="preserve">You may want to enhance this further by using battery operated tea lights inside the jar, which will cast a glow and light up the </w:t>
      </w:r>
      <w:r w:rsidR="008826AF" w:rsidRPr="003D19EF">
        <w:rPr>
          <w:rFonts w:cstheme="minorHAnsi"/>
          <w:color w:val="000000"/>
          <w:sz w:val="22"/>
          <w:szCs w:val="22"/>
        </w:rPr>
        <w:t xml:space="preserve">hopes and </w:t>
      </w:r>
      <w:r w:rsidR="00F3398B" w:rsidRPr="003D19EF">
        <w:rPr>
          <w:rFonts w:cstheme="minorHAnsi"/>
          <w:color w:val="000000"/>
          <w:sz w:val="22"/>
          <w:szCs w:val="22"/>
        </w:rPr>
        <w:t xml:space="preserve">dreams. </w:t>
      </w:r>
    </w:p>
    <w:p w14:paraId="7572BEAA" w14:textId="4166FFDB" w:rsidR="005D68F2" w:rsidRPr="003D19EF" w:rsidRDefault="005D68F2" w:rsidP="003D19EF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t>A</w:t>
      </w:r>
      <w:r w:rsidR="00F3398B" w:rsidRPr="003D19EF">
        <w:rPr>
          <w:rFonts w:cstheme="minorHAnsi"/>
          <w:color w:val="000000"/>
          <w:sz w:val="22"/>
          <w:szCs w:val="22"/>
        </w:rPr>
        <w:t xml:space="preserve">sk the children to explain </w:t>
      </w:r>
      <w:r w:rsidR="008826AF" w:rsidRPr="003D19EF">
        <w:rPr>
          <w:rFonts w:cstheme="minorHAnsi"/>
          <w:color w:val="000000"/>
          <w:sz w:val="22"/>
          <w:szCs w:val="22"/>
        </w:rPr>
        <w:t xml:space="preserve">what they have written. </w:t>
      </w:r>
      <w:r w:rsidR="00F762D4" w:rsidRPr="003D19EF">
        <w:rPr>
          <w:rFonts w:cstheme="minorHAnsi"/>
          <w:color w:val="000000"/>
          <w:sz w:val="22"/>
          <w:szCs w:val="22"/>
        </w:rPr>
        <w:t xml:space="preserve">Read aloud the next page in which it is revealed that the old man dreams of living in a colour world full of plants and animals.  </w:t>
      </w:r>
      <w:r w:rsidR="008826AF" w:rsidRPr="003D19EF">
        <w:rPr>
          <w:rFonts w:cstheme="minorHAnsi"/>
          <w:color w:val="000000"/>
          <w:sz w:val="22"/>
          <w:szCs w:val="22"/>
        </w:rPr>
        <w:t>Explore why the man is trying to create a beautiful world, why is it important?</w:t>
      </w:r>
    </w:p>
    <w:p w14:paraId="0C2CACCA" w14:textId="77777777" w:rsidR="0095461A" w:rsidRPr="003D19EF" w:rsidRDefault="0095461A" w:rsidP="005D68F2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</w:p>
    <w:p w14:paraId="46165EB7" w14:textId="3AC7C220" w:rsidR="00F762D4" w:rsidRPr="003D19EF" w:rsidRDefault="0095461A" w:rsidP="005D68F2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t xml:space="preserve">Tell the children that </w:t>
      </w:r>
      <w:r w:rsidR="005D68F2" w:rsidRPr="003D19EF">
        <w:rPr>
          <w:rFonts w:cstheme="minorHAnsi"/>
          <w:color w:val="000000"/>
          <w:sz w:val="22"/>
          <w:szCs w:val="22"/>
        </w:rPr>
        <w:t xml:space="preserve">Compare and contrast the this with images of </w:t>
      </w:r>
      <w:r w:rsidR="00F762D4" w:rsidRPr="003D19EF">
        <w:rPr>
          <w:rFonts w:cstheme="minorHAnsi"/>
          <w:color w:val="000000"/>
          <w:sz w:val="22"/>
          <w:szCs w:val="22"/>
        </w:rPr>
        <w:t>God’s creation by playing the link below.</w:t>
      </w:r>
    </w:p>
    <w:p w14:paraId="7A7E7F31" w14:textId="77777777" w:rsidR="008826AF" w:rsidRPr="003D19EF" w:rsidRDefault="008826AF" w:rsidP="00F3398B">
      <w:pPr>
        <w:autoSpaceDE w:val="0"/>
        <w:autoSpaceDN w:val="0"/>
        <w:adjustRightInd w:val="0"/>
        <w:rPr>
          <w:rFonts w:cstheme="minorHAnsi"/>
          <w:color w:val="000000"/>
          <w:sz w:val="22"/>
          <w:szCs w:val="22"/>
        </w:rPr>
      </w:pPr>
    </w:p>
    <w:p w14:paraId="2E09CB55" w14:textId="743580BE" w:rsidR="00933FEF" w:rsidRDefault="003D19EF" w:rsidP="00F3398B">
      <w:pPr>
        <w:autoSpaceDE w:val="0"/>
        <w:autoSpaceDN w:val="0"/>
        <w:adjustRightInd w:val="0"/>
        <w:jc w:val="both"/>
        <w:rPr>
          <w:rStyle w:val="Hyperlink"/>
          <w:rFonts w:cstheme="minorHAnsi"/>
          <w:sz w:val="22"/>
          <w:szCs w:val="22"/>
        </w:rPr>
      </w:pPr>
      <w:hyperlink r:id="rId8" w:history="1">
        <w:r w:rsidR="00F762D4" w:rsidRPr="003D19EF">
          <w:rPr>
            <w:rStyle w:val="Hyperlink"/>
            <w:rFonts w:cstheme="minorHAnsi"/>
            <w:sz w:val="22"/>
            <w:szCs w:val="22"/>
          </w:rPr>
          <w:t>https://youtu.be/32TxpiGTOio</w:t>
        </w:r>
      </w:hyperlink>
    </w:p>
    <w:p w14:paraId="4398FF12" w14:textId="5F7E2DBA" w:rsidR="003D19EF" w:rsidRDefault="003D19EF" w:rsidP="00F3398B">
      <w:pPr>
        <w:autoSpaceDE w:val="0"/>
        <w:autoSpaceDN w:val="0"/>
        <w:adjustRightInd w:val="0"/>
        <w:jc w:val="both"/>
        <w:rPr>
          <w:rStyle w:val="Hyperlink"/>
          <w:rFonts w:cstheme="minorHAnsi"/>
          <w:sz w:val="22"/>
          <w:szCs w:val="22"/>
        </w:rPr>
      </w:pPr>
    </w:p>
    <w:p w14:paraId="3D344371" w14:textId="77777777" w:rsidR="003D19EF" w:rsidRPr="003D19EF" w:rsidRDefault="003D19EF" w:rsidP="003D19EF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  <w:r w:rsidRPr="003D19EF">
        <w:rPr>
          <w:rFonts w:cstheme="minorHAnsi"/>
          <w:color w:val="000000"/>
          <w:sz w:val="22"/>
          <w:szCs w:val="22"/>
        </w:rPr>
        <w:t>Ask the children how this story is similar to the story of creation and whether the old man is like God, creating a world of colour and life out of greyness.</w:t>
      </w:r>
    </w:p>
    <w:p w14:paraId="190C0C09" w14:textId="77777777" w:rsidR="003D19EF" w:rsidRPr="003D19EF" w:rsidRDefault="003D19EF" w:rsidP="003D19EF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</w:p>
    <w:p w14:paraId="7E3681C5" w14:textId="77777777" w:rsidR="003D19EF" w:rsidRPr="003D19EF" w:rsidRDefault="003D19EF" w:rsidP="003D19EF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</w:p>
    <w:p w14:paraId="0C1D4DDE" w14:textId="77777777" w:rsidR="003D19EF" w:rsidRPr="003D19EF" w:rsidRDefault="003D19EF" w:rsidP="003D19E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2"/>
          <w:szCs w:val="22"/>
        </w:rPr>
      </w:pPr>
      <w:r w:rsidRPr="003D19EF">
        <w:rPr>
          <w:rFonts w:cstheme="minorHAnsi"/>
          <w:b/>
          <w:bCs/>
          <w:color w:val="000000"/>
          <w:sz w:val="22"/>
          <w:szCs w:val="22"/>
        </w:rPr>
        <w:t>Tell the children that next time they will look at the creation story and see how what the man does reflects what we hear about in the Bible.</w:t>
      </w:r>
    </w:p>
    <w:p w14:paraId="5B40F552" w14:textId="77777777" w:rsidR="003D19EF" w:rsidRPr="003D19EF" w:rsidRDefault="003D19EF" w:rsidP="003D19EF">
      <w:pPr>
        <w:rPr>
          <w:rFonts w:cstheme="minorHAnsi"/>
          <w:sz w:val="22"/>
          <w:szCs w:val="22"/>
        </w:rPr>
      </w:pPr>
    </w:p>
    <w:p w14:paraId="6610230D" w14:textId="77777777" w:rsidR="003D19EF" w:rsidRPr="003D19EF" w:rsidRDefault="003D19EF" w:rsidP="003D19EF">
      <w:pPr>
        <w:rPr>
          <w:rFonts w:cstheme="minorHAnsi"/>
          <w:sz w:val="22"/>
          <w:szCs w:val="22"/>
        </w:rPr>
      </w:pPr>
    </w:p>
    <w:p w14:paraId="141DA8E1" w14:textId="77777777" w:rsidR="003D19EF" w:rsidRPr="003D19EF" w:rsidRDefault="003D19EF" w:rsidP="003D19EF">
      <w:pPr>
        <w:rPr>
          <w:rFonts w:cstheme="minorHAnsi"/>
          <w:b/>
          <w:bCs/>
          <w:sz w:val="22"/>
          <w:szCs w:val="22"/>
          <w:lang w:val="en"/>
        </w:rPr>
      </w:pPr>
      <w:r w:rsidRPr="003D19EF">
        <w:rPr>
          <w:rFonts w:cstheme="minorHAnsi"/>
          <w:b/>
          <w:bCs/>
          <w:sz w:val="22"/>
          <w:szCs w:val="22"/>
          <w:lang w:val="en"/>
        </w:rPr>
        <w:t>Closing Prayer</w:t>
      </w:r>
    </w:p>
    <w:p w14:paraId="50E47C94" w14:textId="77777777" w:rsidR="003D19EF" w:rsidRPr="003D19EF" w:rsidRDefault="003D19EF" w:rsidP="003D19EF">
      <w:pPr>
        <w:rPr>
          <w:rFonts w:cstheme="minorHAnsi"/>
          <w:b/>
          <w:bCs/>
          <w:sz w:val="22"/>
          <w:szCs w:val="22"/>
        </w:rPr>
      </w:pPr>
    </w:p>
    <w:p w14:paraId="688C267C" w14:textId="77777777" w:rsidR="003D19EF" w:rsidRPr="003D19EF" w:rsidRDefault="003D19EF" w:rsidP="003D19EF">
      <w:pPr>
        <w:rPr>
          <w:rFonts w:cstheme="minorHAnsi"/>
          <w:b/>
          <w:bCs/>
          <w:sz w:val="22"/>
          <w:szCs w:val="22"/>
        </w:rPr>
      </w:pPr>
      <w:r w:rsidRPr="003D19EF">
        <w:rPr>
          <w:rFonts w:cstheme="minorHAnsi"/>
          <w:color w:val="222222"/>
          <w:sz w:val="22"/>
          <w:szCs w:val="22"/>
          <w:lang w:val="en"/>
        </w:rPr>
        <w:t>Thank you, Lord, that you created such a beautiful place for us to live.</w:t>
      </w:r>
      <w:r w:rsidRPr="003D19EF">
        <w:rPr>
          <w:rFonts w:cstheme="minorHAnsi"/>
          <w:color w:val="222222"/>
          <w:sz w:val="22"/>
          <w:szCs w:val="22"/>
          <w:lang w:val="en"/>
        </w:rPr>
        <w:br/>
        <w:t>We pray, Lord, that we may live out</w:t>
      </w:r>
      <w:r w:rsidRPr="003D19EF">
        <w:rPr>
          <w:rFonts w:cstheme="minorHAnsi"/>
          <w:color w:val="222222"/>
          <w:sz w:val="22"/>
          <w:szCs w:val="22"/>
          <w:lang w:val="en"/>
        </w:rPr>
        <w:br/>
        <w:t>the trust you put in us to look after your world for you.</w:t>
      </w:r>
      <w:r w:rsidRPr="003D19EF">
        <w:rPr>
          <w:rFonts w:cstheme="minorHAnsi"/>
          <w:color w:val="222222"/>
          <w:sz w:val="22"/>
          <w:szCs w:val="22"/>
          <w:lang w:val="en"/>
        </w:rPr>
        <w:br/>
        <w:t>Help us to love and care for those around us</w:t>
      </w:r>
      <w:r w:rsidRPr="003D19EF">
        <w:rPr>
          <w:rFonts w:cstheme="minorHAnsi"/>
          <w:color w:val="222222"/>
          <w:sz w:val="22"/>
          <w:szCs w:val="22"/>
          <w:lang w:val="en"/>
        </w:rPr>
        <w:br/>
        <w:t>both near and far.</w:t>
      </w:r>
      <w:r w:rsidRPr="003D19EF">
        <w:rPr>
          <w:rFonts w:cstheme="minorHAnsi"/>
          <w:color w:val="222222"/>
          <w:sz w:val="22"/>
          <w:szCs w:val="22"/>
          <w:lang w:val="en"/>
        </w:rPr>
        <w:br/>
      </w:r>
      <w:r w:rsidRPr="003D19EF">
        <w:rPr>
          <w:rStyle w:val="Strong"/>
          <w:rFonts w:cstheme="minorHAnsi"/>
          <w:color w:val="222222"/>
          <w:sz w:val="22"/>
          <w:szCs w:val="22"/>
          <w:lang w:val="en"/>
        </w:rPr>
        <w:t>Amen.</w:t>
      </w:r>
    </w:p>
    <w:p w14:paraId="06AD30C2" w14:textId="77777777" w:rsidR="003D19EF" w:rsidRPr="003D19EF" w:rsidRDefault="003D19EF" w:rsidP="00F3398B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</w:p>
    <w:p w14:paraId="565E0E5F" w14:textId="77777777" w:rsidR="00F762D4" w:rsidRPr="003D19EF" w:rsidRDefault="00F762D4" w:rsidP="00F3398B">
      <w:pPr>
        <w:autoSpaceDE w:val="0"/>
        <w:autoSpaceDN w:val="0"/>
        <w:adjustRightInd w:val="0"/>
        <w:jc w:val="both"/>
        <w:rPr>
          <w:rFonts w:cstheme="minorHAnsi"/>
          <w:color w:val="000000"/>
          <w:sz w:val="22"/>
          <w:szCs w:val="22"/>
        </w:rPr>
      </w:pPr>
    </w:p>
    <w:tbl>
      <w:tblPr>
        <w:tblpPr w:leftFromText="180" w:rightFromText="180" w:vertAnchor="text" w:horzAnchor="margin" w:tblpY="-502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668"/>
      </w:tblGrid>
      <w:tr w:rsidR="003D19EF" w:rsidRPr="003D19EF" w14:paraId="42109C2D" w14:textId="77777777" w:rsidTr="003D19EF">
        <w:trPr>
          <w:trHeight w:val="13623"/>
        </w:trPr>
        <w:tc>
          <w:tcPr>
            <w:tcW w:w="8668" w:type="dxa"/>
          </w:tcPr>
          <w:p w14:paraId="03D37BC9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Links to other texts and resources to explore the reflection themes</w:t>
            </w:r>
          </w:p>
          <w:p w14:paraId="63408517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3EB09A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Books which explore similar themes: </w:t>
            </w:r>
          </w:p>
          <w:p w14:paraId="2909D758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The Great Kapok Tree: A Tale of the Amazon Rain Forest by Lynne Cherry (Harcourt Brace) </w:t>
            </w:r>
          </w:p>
          <w:p w14:paraId="799704CF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The Promise by Nicola Davies and Laura Carlin (Walker) </w:t>
            </w:r>
          </w:p>
          <w:p w14:paraId="31A08218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Window by Jeannie Baker (Walker) </w:t>
            </w:r>
          </w:p>
          <w:p w14:paraId="75ABA729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Where the Forest Meets the Sea by Jeannie Baker (Walker) </w:t>
            </w:r>
          </w:p>
          <w:p w14:paraId="5538C4EE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The Tiny Seed by Eric Carle (Puffin) </w:t>
            </w:r>
          </w:p>
          <w:p w14:paraId="7DE7D42B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For further texts please see the CLPE Environment booklist: https://www.clpe.org.uk/environment-booklist </w:t>
            </w:r>
          </w:p>
          <w:p w14:paraId="41C38389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For information about the authors of the book: </w:t>
            </w:r>
          </w:p>
          <w:p w14:paraId="0499F9D0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http://helenward-illustrator.co.uk/ </w:t>
            </w:r>
          </w:p>
          <w:p w14:paraId="22114847" w14:textId="77777777" w:rsidR="003D19EF" w:rsidRPr="003D19EF" w:rsidRDefault="003D19EF" w:rsidP="003D19E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19EF">
              <w:rPr>
                <w:rFonts w:asciiTheme="minorHAnsi" w:hAnsiTheme="minorHAnsi" w:cstheme="minorHAnsi"/>
                <w:sz w:val="22"/>
                <w:szCs w:val="22"/>
              </w:rPr>
              <w:t xml:space="preserve">• http://www.wayneandersonart.com/Wayne_Anderson_Art/home.html </w:t>
            </w:r>
          </w:p>
          <w:p w14:paraId="0C0E899D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sz w:val="22"/>
                <w:szCs w:val="22"/>
              </w:rPr>
              <w:t xml:space="preserve">For a full list of Helen Ward’s books http://www.templarco.co.uk/picture_books/helen_ward/helen_ward.html </w:t>
            </w:r>
          </w:p>
          <w:p w14:paraId="24C1F9E5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</w:p>
          <w:p w14:paraId="4EE5DBEE" w14:textId="12B04561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Information on recycling and environmental movements:</w:t>
            </w:r>
          </w:p>
          <w:p w14:paraId="633311F3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http://kids.niehs.nih.gov/topics/reduce/ </w:t>
            </w:r>
          </w:p>
          <w:p w14:paraId="394484F9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http://www.bbc.co.uk/education/clips/zqm76sg </w:t>
            </w:r>
          </w:p>
          <w:p w14:paraId="14AE1B4D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http://www.reducereuserecycle.co.uk/greendirectory/kids_green_sites.php </w:t>
            </w:r>
          </w:p>
          <w:p w14:paraId="765A2074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http://www.eco-schools.org.uk/freeresources/bbcprimarylearning </w:t>
            </w:r>
          </w:p>
          <w:p w14:paraId="7A9BE6EA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</w:p>
          <w:p w14:paraId="49F6AB0C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Geography </w:t>
            </w: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The children could conduct a local area study, including the impact of our environment on an individual or group and vice versa </w:t>
            </w:r>
          </w:p>
          <w:p w14:paraId="170CD7EF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</w:p>
          <w:p w14:paraId="62C4A6DE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DT </w:t>
            </w:r>
          </w:p>
          <w:p w14:paraId="2D427196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The children can design and make shadow puppets and theatres </w:t>
            </w:r>
          </w:p>
          <w:p w14:paraId="690C4049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The children can design and make their own ‘tin forests’ </w:t>
            </w:r>
          </w:p>
          <w:p w14:paraId="44874FD4" w14:textId="60EA2C3F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Information on puppet shows and theatre: </w:t>
            </w:r>
          </w:p>
          <w:p w14:paraId="160E60D8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http://www.bbc.co.uk/education/clips/z23hfg8 </w:t>
            </w:r>
          </w:p>
          <w:p w14:paraId="40A5F65E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http://www.bbc.co.uk/programmes/p0114p6j </w:t>
            </w:r>
          </w:p>
          <w:p w14:paraId="39E93AF5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http://www.bbc.co.uk/education/clips/zkqw2hv </w:t>
            </w:r>
          </w:p>
          <w:p w14:paraId="4387956E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hyperlink r:id="rId9" w:history="1">
              <w:r w:rsidRPr="003D19EF">
                <w:rPr>
                  <w:rStyle w:val="Hyperlink"/>
                  <w:rFonts w:cstheme="minorHAnsi"/>
                  <w:sz w:val="22"/>
                  <w:szCs w:val="22"/>
                </w:rPr>
                <w:t>https://littleangeltheatre.com/creativelearning/schools-and-teachers/links-resources/</w:t>
              </w:r>
            </w:hyperlink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 </w:t>
            </w:r>
          </w:p>
          <w:p w14:paraId="437C814A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</w:p>
          <w:p w14:paraId="1A78D60B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An example of the Tin Forest brought to life as a puppet show:</w:t>
            </w: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 https://www.youtube.com/watch?v=yMC4qWFyt9A </w:t>
            </w:r>
          </w:p>
          <w:p w14:paraId="28B81587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</w:p>
          <w:p w14:paraId="391E91FE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Art </w:t>
            </w:r>
          </w:p>
          <w:p w14:paraId="231713B2" w14:textId="12444A7C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The children could learn about artists, such as Henri Rousseau or Paul Gauguin. Supporting resources can be found on the following websites: </w:t>
            </w:r>
          </w:p>
          <w:p w14:paraId="475B47E4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http://www.bbc.co.uk/education/clips/z34wmp3 </w:t>
            </w:r>
          </w:p>
          <w:p w14:paraId="13E1C076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http://www.tate.org.uk/art/artists/henri-rousseau-le-douanier-1877 </w:t>
            </w:r>
          </w:p>
          <w:p w14:paraId="56A11F0C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http://www.tate.org.uk/download/file/fid/4651 </w:t>
            </w:r>
          </w:p>
          <w:p w14:paraId="7E30E154" w14:textId="77777777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 xml:space="preserve">http://www.metmuseum.org/toah/hd/gaug/hd_gaug.htm </w:t>
            </w:r>
          </w:p>
          <w:p w14:paraId="4791DE79" w14:textId="692D7A18" w:rsidR="003D19EF" w:rsidRPr="003D19EF" w:rsidRDefault="003D19EF" w:rsidP="003D19E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2"/>
                <w:szCs w:val="22"/>
              </w:rPr>
            </w:pPr>
            <w:r w:rsidRPr="003D19EF">
              <w:rPr>
                <w:rFonts w:cstheme="minorHAnsi"/>
                <w:color w:val="000000"/>
                <w:sz w:val="22"/>
                <w:szCs w:val="22"/>
              </w:rPr>
              <w:t>http://www.tate.org.uk/art/artists/paul-gauguin-1144</w:t>
            </w:r>
          </w:p>
        </w:tc>
      </w:tr>
    </w:tbl>
    <w:p w14:paraId="6623F65B" w14:textId="1F33D788" w:rsidR="00116F7F" w:rsidRPr="003D19EF" w:rsidRDefault="00116F7F" w:rsidP="00684705">
      <w:pPr>
        <w:rPr>
          <w:rFonts w:cstheme="minorHAnsi"/>
          <w:sz w:val="22"/>
          <w:szCs w:val="22"/>
        </w:rPr>
      </w:pPr>
    </w:p>
    <w:p w14:paraId="22E030A3" w14:textId="77777777" w:rsidR="00F3398B" w:rsidRPr="003D19EF" w:rsidRDefault="00F3398B" w:rsidP="00684705">
      <w:pPr>
        <w:rPr>
          <w:rFonts w:cstheme="minorHAnsi"/>
          <w:sz w:val="22"/>
          <w:szCs w:val="22"/>
        </w:rPr>
      </w:pPr>
    </w:p>
    <w:p w14:paraId="3B508D0A" w14:textId="3639541B" w:rsidR="00C7173C" w:rsidRPr="003D19EF" w:rsidRDefault="00C7173C" w:rsidP="00C7173C">
      <w:pPr>
        <w:rPr>
          <w:rFonts w:cstheme="minorHAnsi"/>
          <w:sz w:val="22"/>
          <w:szCs w:val="22"/>
        </w:rPr>
      </w:pPr>
    </w:p>
    <w:sectPr w:rsidR="00C7173C" w:rsidRPr="003D19EF" w:rsidSect="000F01BC">
      <w:headerReference w:type="default" r:id="rId10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7425F" w14:textId="77777777" w:rsidR="0016742B" w:rsidRDefault="0016742B" w:rsidP="000F01BC">
      <w:r>
        <w:separator/>
      </w:r>
    </w:p>
  </w:endnote>
  <w:endnote w:type="continuationSeparator" w:id="0">
    <w:p w14:paraId="68D664B8" w14:textId="77777777" w:rsidR="0016742B" w:rsidRDefault="0016742B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83C7D" w14:textId="77777777" w:rsidR="0016742B" w:rsidRDefault="0016742B" w:rsidP="000F01BC">
      <w:r>
        <w:separator/>
      </w:r>
    </w:p>
  </w:footnote>
  <w:footnote w:type="continuationSeparator" w:id="0">
    <w:p w14:paraId="1F38E85D" w14:textId="77777777" w:rsidR="0016742B" w:rsidRDefault="0016742B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47E20"/>
    <w:multiLevelType w:val="hybridMultilevel"/>
    <w:tmpl w:val="D58E5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A2FEC"/>
    <w:multiLevelType w:val="hybridMultilevel"/>
    <w:tmpl w:val="394C9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66129"/>
    <w:multiLevelType w:val="hybridMultilevel"/>
    <w:tmpl w:val="65468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A3B63"/>
    <w:multiLevelType w:val="hybridMultilevel"/>
    <w:tmpl w:val="2CD69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820453"/>
    <w:multiLevelType w:val="hybridMultilevel"/>
    <w:tmpl w:val="B52CEAD6"/>
    <w:lvl w:ilvl="0" w:tplc="D7A804B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108EC"/>
    <w:multiLevelType w:val="hybridMultilevel"/>
    <w:tmpl w:val="D7C429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F6D6E"/>
    <w:multiLevelType w:val="hybridMultilevel"/>
    <w:tmpl w:val="A72CB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44727"/>
    <w:multiLevelType w:val="hybridMultilevel"/>
    <w:tmpl w:val="58CE3A88"/>
    <w:lvl w:ilvl="0" w:tplc="E1C254D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B71DD"/>
    <w:rsid w:val="000F01BC"/>
    <w:rsid w:val="00116F7F"/>
    <w:rsid w:val="00127872"/>
    <w:rsid w:val="00150383"/>
    <w:rsid w:val="00157A6D"/>
    <w:rsid w:val="001651D1"/>
    <w:rsid w:val="0016742B"/>
    <w:rsid w:val="00190BE0"/>
    <w:rsid w:val="001A3C5F"/>
    <w:rsid w:val="001F2212"/>
    <w:rsid w:val="00390D40"/>
    <w:rsid w:val="003B3ABD"/>
    <w:rsid w:val="003D19EF"/>
    <w:rsid w:val="003E7FD8"/>
    <w:rsid w:val="00466159"/>
    <w:rsid w:val="00467612"/>
    <w:rsid w:val="004C7D3C"/>
    <w:rsid w:val="00503F3B"/>
    <w:rsid w:val="005272E8"/>
    <w:rsid w:val="0059053F"/>
    <w:rsid w:val="005D68F2"/>
    <w:rsid w:val="005F732A"/>
    <w:rsid w:val="00684705"/>
    <w:rsid w:val="006967E7"/>
    <w:rsid w:val="006C3B61"/>
    <w:rsid w:val="007014E8"/>
    <w:rsid w:val="00713EDC"/>
    <w:rsid w:val="0071454C"/>
    <w:rsid w:val="00794D78"/>
    <w:rsid w:val="00803347"/>
    <w:rsid w:val="008826AF"/>
    <w:rsid w:val="008A1C2A"/>
    <w:rsid w:val="008C45B9"/>
    <w:rsid w:val="0091743D"/>
    <w:rsid w:val="00933FEF"/>
    <w:rsid w:val="0095461A"/>
    <w:rsid w:val="00954E70"/>
    <w:rsid w:val="00967B03"/>
    <w:rsid w:val="00971FFA"/>
    <w:rsid w:val="009A1A73"/>
    <w:rsid w:val="00A06C09"/>
    <w:rsid w:val="00A32279"/>
    <w:rsid w:val="00A97990"/>
    <w:rsid w:val="00AB4C4D"/>
    <w:rsid w:val="00B4031B"/>
    <w:rsid w:val="00C34825"/>
    <w:rsid w:val="00C7173C"/>
    <w:rsid w:val="00D349AB"/>
    <w:rsid w:val="00D60649"/>
    <w:rsid w:val="00DA7360"/>
    <w:rsid w:val="00DD65B6"/>
    <w:rsid w:val="00EB10B4"/>
    <w:rsid w:val="00EF00D0"/>
    <w:rsid w:val="00F1500C"/>
    <w:rsid w:val="00F2080F"/>
    <w:rsid w:val="00F3398B"/>
    <w:rsid w:val="00F7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  <w:style w:type="paragraph" w:customStyle="1" w:styleId="Default">
    <w:name w:val="Default"/>
    <w:rsid w:val="0059053F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2TxpiGTOi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ittleangeltheatre.com/creativelearning/schools-and-teachers/links-resourc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Sue Bowen</cp:lastModifiedBy>
  <cp:revision>18</cp:revision>
  <dcterms:created xsi:type="dcterms:W3CDTF">2021-08-11T08:45:00Z</dcterms:created>
  <dcterms:modified xsi:type="dcterms:W3CDTF">2021-09-16T13:50:00Z</dcterms:modified>
</cp:coreProperties>
</file>