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FB31" w14:textId="77777777" w:rsidR="00A101A2" w:rsidRPr="00A101A2" w:rsidRDefault="00A101A2" w:rsidP="00A101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spacing w:after="0"/>
        <w:jc w:val="center"/>
        <w:rPr>
          <w:b/>
          <w:bCs/>
          <w:color w:val="002060"/>
          <w:sz w:val="28"/>
          <w:szCs w:val="28"/>
        </w:rPr>
      </w:pPr>
    </w:p>
    <w:p w14:paraId="2394B6EA" w14:textId="58A64036" w:rsidR="00F5297B" w:rsidRPr="00A101A2" w:rsidRDefault="00B11682" w:rsidP="00A101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bCs/>
          <w:color w:val="002060"/>
          <w:sz w:val="36"/>
          <w:szCs w:val="36"/>
        </w:rPr>
      </w:pPr>
      <w:r w:rsidRPr="00A101A2">
        <w:rPr>
          <w:b/>
          <w:bCs/>
          <w:color w:val="002060"/>
          <w:sz w:val="36"/>
          <w:szCs w:val="36"/>
        </w:rPr>
        <w:t>A</w:t>
      </w:r>
      <w:r w:rsidR="00365FA2" w:rsidRPr="00A101A2">
        <w:rPr>
          <w:b/>
          <w:bCs/>
          <w:color w:val="002060"/>
          <w:sz w:val="36"/>
          <w:szCs w:val="36"/>
        </w:rPr>
        <w:t xml:space="preserve"> class reflection based on ‘</w:t>
      </w:r>
      <w:r w:rsidR="008D49B3">
        <w:rPr>
          <w:b/>
          <w:bCs/>
          <w:color w:val="002060"/>
          <w:sz w:val="36"/>
          <w:szCs w:val="36"/>
        </w:rPr>
        <w:t>The Day the Crayons Quit</w:t>
      </w:r>
      <w:r w:rsidR="00365FA2" w:rsidRPr="00A101A2">
        <w:rPr>
          <w:b/>
          <w:bCs/>
          <w:color w:val="002060"/>
          <w:sz w:val="36"/>
          <w:szCs w:val="36"/>
        </w:rPr>
        <w:t xml:space="preserve">’ by </w:t>
      </w:r>
      <w:r w:rsidR="008D49B3">
        <w:rPr>
          <w:b/>
          <w:bCs/>
          <w:color w:val="002060"/>
          <w:sz w:val="36"/>
          <w:szCs w:val="36"/>
        </w:rPr>
        <w:t>Drew Daywalt</w:t>
      </w:r>
    </w:p>
    <w:p w14:paraId="3AA95050" w14:textId="7D067BAA" w:rsidR="00D61B25" w:rsidRDefault="008D49B3" w:rsidP="008D49B3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bCs/>
          <w:color w:val="0000FF"/>
          <w:sz w:val="36"/>
          <w:szCs w:val="36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317725D4" wp14:editId="08B4A593">
            <wp:extent cx="4257675" cy="4286250"/>
            <wp:effectExtent l="0" t="0" r="9525" b="0"/>
            <wp:docPr id="2" name="Picture 2" descr="The Day the Crayons Quit by Drew Daywalt: 9780399255373 |  PenguinRandomHouse.com: Book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ay the Crayons Quit by Drew Daywalt: 9780399255373 |  PenguinRandomHouse.com: Book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EDC8" w14:textId="47D95AA1" w:rsidR="00365FA2" w:rsidRPr="00A101A2" w:rsidRDefault="00365FA2" w:rsidP="00365F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/>
          <w:bCs/>
          <w:color w:val="002060"/>
          <w:sz w:val="28"/>
          <w:szCs w:val="28"/>
        </w:rPr>
      </w:pPr>
      <w:r w:rsidRPr="00A101A2">
        <w:rPr>
          <w:b/>
          <w:bCs/>
          <w:color w:val="002060"/>
          <w:sz w:val="28"/>
          <w:szCs w:val="28"/>
        </w:rPr>
        <w:t>Teacher notes</w:t>
      </w:r>
    </w:p>
    <w:p w14:paraId="62715A0F" w14:textId="093C1A79" w:rsidR="00D3028D" w:rsidRDefault="00365FA2" w:rsidP="00365F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  <w:r w:rsidRPr="00365FA2">
        <w:rPr>
          <w:sz w:val="24"/>
          <w:szCs w:val="24"/>
        </w:rPr>
        <w:t>Th</w:t>
      </w:r>
      <w:r w:rsidR="00D3028D">
        <w:rPr>
          <w:sz w:val="24"/>
          <w:szCs w:val="24"/>
        </w:rPr>
        <w:t>is is a</w:t>
      </w:r>
      <w:r w:rsidR="008D49B3">
        <w:rPr>
          <w:sz w:val="24"/>
          <w:szCs w:val="24"/>
        </w:rPr>
        <w:t xml:space="preserve">n enjoyable and entertaining book for children of all ages. </w:t>
      </w:r>
      <w:r w:rsidR="00D3028D">
        <w:rPr>
          <w:sz w:val="24"/>
          <w:szCs w:val="24"/>
        </w:rPr>
        <w:t xml:space="preserve">From a Christian perspective, this can be expanded into the theme of </w:t>
      </w:r>
      <w:r w:rsidR="0082228F">
        <w:rPr>
          <w:sz w:val="24"/>
          <w:szCs w:val="24"/>
        </w:rPr>
        <w:t>the church (ie: its people, not buildings)</w:t>
      </w:r>
      <w:r w:rsidR="008D49B3">
        <w:rPr>
          <w:sz w:val="24"/>
          <w:szCs w:val="24"/>
        </w:rPr>
        <w:t xml:space="preserve"> </w:t>
      </w:r>
      <w:r w:rsidR="0082228F">
        <w:rPr>
          <w:sz w:val="24"/>
          <w:szCs w:val="24"/>
        </w:rPr>
        <w:t xml:space="preserve">being described as </w:t>
      </w:r>
      <w:r w:rsidR="008D49B3">
        <w:rPr>
          <w:sz w:val="24"/>
          <w:szCs w:val="24"/>
        </w:rPr>
        <w:t>The Body of Christ</w:t>
      </w:r>
      <w:r w:rsidR="0082228F">
        <w:rPr>
          <w:sz w:val="24"/>
          <w:szCs w:val="24"/>
        </w:rPr>
        <w:t>. All of us are</w:t>
      </w:r>
      <w:r w:rsidR="008D49B3">
        <w:rPr>
          <w:sz w:val="24"/>
          <w:szCs w:val="24"/>
        </w:rPr>
        <w:t xml:space="preserve"> special and contribute uniquely to our families, </w:t>
      </w:r>
      <w:r w:rsidR="004B1AB8">
        <w:rPr>
          <w:sz w:val="24"/>
          <w:szCs w:val="24"/>
        </w:rPr>
        <w:t>friendships</w:t>
      </w:r>
      <w:r w:rsidR="008D49B3">
        <w:rPr>
          <w:sz w:val="24"/>
          <w:szCs w:val="24"/>
        </w:rPr>
        <w:t xml:space="preserve"> and school community</w:t>
      </w:r>
      <w:r w:rsidR="0082228F">
        <w:rPr>
          <w:sz w:val="24"/>
          <w:szCs w:val="24"/>
        </w:rPr>
        <w:t xml:space="preserve"> as well as those who are part of church communities</w:t>
      </w:r>
      <w:r w:rsidR="00D3028D">
        <w:rPr>
          <w:sz w:val="24"/>
          <w:szCs w:val="24"/>
        </w:rPr>
        <w:t xml:space="preserve">. It would be </w:t>
      </w:r>
      <w:r w:rsidR="0082228F">
        <w:rPr>
          <w:sz w:val="24"/>
          <w:szCs w:val="24"/>
        </w:rPr>
        <w:t>helpful</w:t>
      </w:r>
      <w:r w:rsidR="00D3028D">
        <w:rPr>
          <w:sz w:val="24"/>
          <w:szCs w:val="24"/>
        </w:rPr>
        <w:t xml:space="preserve"> to have the book in class so that the children can look at it but there is a good version of the story being read here: </w:t>
      </w:r>
      <w:hyperlink r:id="rId6" w:history="1">
        <w:r w:rsidR="008D49B3" w:rsidRPr="004A161F">
          <w:rPr>
            <w:rStyle w:val="Hyperlink"/>
            <w:sz w:val="24"/>
            <w:szCs w:val="24"/>
          </w:rPr>
          <w:t>https://www.youtube.com/watch?feature=share&amp;v=489micE6eHU&amp;app=desktop</w:t>
        </w:r>
      </w:hyperlink>
      <w:hyperlink r:id="rId7" w:history="1"/>
      <w:r>
        <w:rPr>
          <w:sz w:val="24"/>
          <w:szCs w:val="24"/>
        </w:rPr>
        <w:t>.</w:t>
      </w:r>
    </w:p>
    <w:p w14:paraId="3AEA39AF" w14:textId="08D09587" w:rsidR="008D49B3" w:rsidRDefault="008D49B3" w:rsidP="00365F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  <w:r>
        <w:rPr>
          <w:sz w:val="24"/>
          <w:szCs w:val="24"/>
        </w:rPr>
        <w:t>There are other themes that you could draw from elements of the story, for example, challenging stereotypes using the experience of pink crayon.</w:t>
      </w:r>
    </w:p>
    <w:p w14:paraId="72C16E17" w14:textId="5CE54F1F" w:rsidR="00D3028D" w:rsidRDefault="00D3028D" w:rsidP="00024009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spacing w:after="0"/>
        <w:rPr>
          <w:sz w:val="24"/>
          <w:szCs w:val="24"/>
        </w:rPr>
      </w:pPr>
    </w:p>
    <w:p w14:paraId="1CF6A317" w14:textId="66865237" w:rsidR="00CD2182" w:rsidRPr="00A101A2" w:rsidRDefault="00CD2182" w:rsidP="00365F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/>
          <w:bCs/>
          <w:color w:val="002060"/>
          <w:sz w:val="28"/>
          <w:szCs w:val="28"/>
        </w:rPr>
      </w:pPr>
      <w:r w:rsidRPr="00A101A2">
        <w:rPr>
          <w:b/>
          <w:bCs/>
          <w:color w:val="002060"/>
          <w:sz w:val="28"/>
          <w:szCs w:val="28"/>
        </w:rPr>
        <w:t>Introduction</w:t>
      </w:r>
    </w:p>
    <w:p w14:paraId="5276598C" w14:textId="513D92E5" w:rsidR="00B11682" w:rsidRPr="00B11682" w:rsidRDefault="00B11682" w:rsidP="00B1168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>PowerPoint Slide 1</w:t>
      </w:r>
      <w:r w:rsidR="00112006">
        <w:rPr>
          <w:b/>
          <w:bCs/>
          <w:sz w:val="24"/>
          <w:szCs w:val="24"/>
        </w:rPr>
        <w:t xml:space="preserve"> </w:t>
      </w:r>
      <w:r w:rsidR="00112006">
        <w:rPr>
          <w:sz w:val="24"/>
          <w:szCs w:val="24"/>
        </w:rPr>
        <w:t>S</w:t>
      </w:r>
      <w:r w:rsidR="00112006" w:rsidRPr="00112006">
        <w:rPr>
          <w:sz w:val="24"/>
          <w:szCs w:val="24"/>
        </w:rPr>
        <w:t xml:space="preserve">how </w:t>
      </w:r>
      <w:r w:rsidR="008D49B3">
        <w:rPr>
          <w:sz w:val="24"/>
          <w:szCs w:val="24"/>
        </w:rPr>
        <w:t>a pack of crayons – ask how many children have used crayons at some point in their childhood so far. What colours do they like to use?</w:t>
      </w:r>
      <w:r w:rsidR="004D2427">
        <w:rPr>
          <w:sz w:val="24"/>
          <w:szCs w:val="24"/>
        </w:rPr>
        <w:t xml:space="preserve"> Use the link in slide one to view YouTube video of the story being told.</w:t>
      </w:r>
    </w:p>
    <w:p w14:paraId="6F6486AA" w14:textId="504811B7" w:rsidR="00CD5545" w:rsidRDefault="00B11682" w:rsidP="00365F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PowerPoint Slide 2</w:t>
      </w:r>
      <w:r w:rsidR="00112006">
        <w:rPr>
          <w:b/>
          <w:bCs/>
          <w:sz w:val="24"/>
          <w:szCs w:val="24"/>
        </w:rPr>
        <w:t xml:space="preserve"> </w:t>
      </w:r>
      <w:r w:rsidR="004D2427">
        <w:rPr>
          <w:sz w:val="24"/>
          <w:szCs w:val="24"/>
        </w:rPr>
        <w:t>Discuss the questions from this slide</w:t>
      </w:r>
      <w:r w:rsidR="0029300E">
        <w:rPr>
          <w:sz w:val="24"/>
          <w:szCs w:val="24"/>
        </w:rPr>
        <w:t>.</w:t>
      </w:r>
      <w:r w:rsidR="004D2427">
        <w:rPr>
          <w:sz w:val="24"/>
          <w:szCs w:val="24"/>
        </w:rPr>
        <w:t xml:space="preserve"> You could choose to ask the children if they have ever felt similar to any of the crayons.</w:t>
      </w:r>
    </w:p>
    <w:p w14:paraId="77DC6EAC" w14:textId="77777777" w:rsidR="000F417B" w:rsidRDefault="000F417B" w:rsidP="00365FA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</w:p>
    <w:p w14:paraId="76E0292A" w14:textId="77777777" w:rsidR="00BA361E" w:rsidRDefault="00973B06" w:rsidP="00466CC6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PowerPoint Slide 3</w:t>
      </w:r>
      <w:r>
        <w:rPr>
          <w:sz w:val="24"/>
          <w:szCs w:val="24"/>
        </w:rPr>
        <w:t xml:space="preserve"> </w:t>
      </w:r>
      <w:r w:rsidR="0082228F">
        <w:rPr>
          <w:sz w:val="24"/>
          <w:szCs w:val="24"/>
        </w:rPr>
        <w:t xml:space="preserve">Introduce the idea of The Body of Christ – read 1 Corinthians 12 v 12-27. </w:t>
      </w:r>
    </w:p>
    <w:p w14:paraId="387CA122" w14:textId="5F251335" w:rsidR="00BA361E" w:rsidRPr="00AA7646" w:rsidRDefault="00BA361E" w:rsidP="00466CC6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rStyle w:val="text"/>
          <w:rFonts w:ascii="Calibri" w:hAnsi="Calibri" w:cs="Calibri"/>
          <w:i/>
          <w:iCs/>
          <w:sz w:val="24"/>
          <w:szCs w:val="24"/>
          <w:lang w:val="en"/>
        </w:rPr>
      </w:pP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12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Just as a body, though one, has many parts, but all its many parts form one body, so it is with Christ.</w:t>
      </w:r>
      <w:r w:rsidRPr="00AA7646"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13 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For we were all baptized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by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one Spirit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so as to form one body—whether Jews or Gentiles, slave or free—and we were all given the one Spirit to drink.</w:t>
      </w:r>
      <w:r w:rsidRPr="00AA7646"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14 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Even so the body is not made up of one part but of many.</w:t>
      </w:r>
    </w:p>
    <w:p w14:paraId="2C5EBC23" w14:textId="2006490F" w:rsidR="00BA361E" w:rsidRPr="00AA7646" w:rsidRDefault="00BA361E" w:rsidP="00466CC6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8"/>
          <w:szCs w:val="28"/>
        </w:rPr>
      </w:pP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15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Now if the foot should say, “Because I am not a hand, I do not belong to the body,” it would not for that reason stop being part of the body.</w:t>
      </w:r>
      <w:r w:rsidRPr="00AA7646"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16 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And if the ear should say, “Because I am not an eye, I do not belong to the body,” it would not for that reason stop being part of the body.</w:t>
      </w:r>
      <w:r w:rsidRPr="00AA7646"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17 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If the whole body were an eye, where would the sense of hearing be? If the whole body were an ear, where would the sense of smell be?</w:t>
      </w:r>
      <w:r w:rsidRPr="00AA7646"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18 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But in fact God has placed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the parts in the body, every one of them, just as he wanted them to be.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 xml:space="preserve"> 19 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If they were all one part, where would the body be?</w:t>
      </w:r>
      <w:r w:rsidRPr="00AA7646"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20 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As it is, there are many parts, but one body…</w:t>
      </w:r>
      <w:r w:rsidRPr="00AA7646">
        <w:rPr>
          <w:rFonts w:ascii="Calibri" w:hAnsi="Calibri" w:cs="Calibri"/>
          <w:i/>
          <w:iCs/>
          <w:sz w:val="24"/>
          <w:szCs w:val="24"/>
          <w:lang w:val="en"/>
        </w:rPr>
        <w:t>………..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vertAlign w:val="superscript"/>
          <w:lang w:val="en"/>
        </w:rPr>
        <w:t>27 </w:t>
      </w:r>
      <w:r w:rsidRPr="00AA7646">
        <w:rPr>
          <w:rStyle w:val="text"/>
          <w:rFonts w:ascii="Calibri" w:hAnsi="Calibri" w:cs="Calibri"/>
          <w:i/>
          <w:iCs/>
          <w:sz w:val="24"/>
          <w:szCs w:val="24"/>
          <w:lang w:val="en"/>
        </w:rPr>
        <w:t>Now you are the body of Christ, and each one of you is a part of it.</w:t>
      </w:r>
    </w:p>
    <w:p w14:paraId="596522F3" w14:textId="641ABBCB" w:rsidR="0082228F" w:rsidRDefault="00F02FD1" w:rsidP="00466CC6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  <w:r>
        <w:rPr>
          <w:sz w:val="24"/>
          <w:szCs w:val="24"/>
        </w:rPr>
        <w:t xml:space="preserve">Use this idea to think about everyone being an important part of the Body of the School. </w:t>
      </w:r>
      <w:r w:rsidR="00AD2F69">
        <w:rPr>
          <w:sz w:val="24"/>
          <w:szCs w:val="24"/>
        </w:rPr>
        <w:t>What do each of us contribute to the school community? It could range from having a role, such as library monitor, to being someone with a smiley, positive personality.</w:t>
      </w:r>
      <w:r w:rsidR="0097749F">
        <w:rPr>
          <w:sz w:val="24"/>
          <w:szCs w:val="24"/>
        </w:rPr>
        <w:t xml:space="preserve"> How do</w:t>
      </w:r>
      <w:r w:rsidR="00BA361E">
        <w:rPr>
          <w:sz w:val="24"/>
          <w:szCs w:val="24"/>
        </w:rPr>
        <w:t>es</w:t>
      </w:r>
      <w:r w:rsidR="0097749F">
        <w:rPr>
          <w:sz w:val="24"/>
          <w:szCs w:val="24"/>
        </w:rPr>
        <w:t xml:space="preserve"> our behaviour support the Christian </w:t>
      </w:r>
      <w:r w:rsidR="00BA361E">
        <w:rPr>
          <w:sz w:val="24"/>
          <w:szCs w:val="24"/>
        </w:rPr>
        <w:t>ethos and epitomise the values of our school?</w:t>
      </w:r>
    </w:p>
    <w:p w14:paraId="70A3418C" w14:textId="77777777" w:rsidR="00AD55FF" w:rsidRDefault="00AD55FF" w:rsidP="00466CC6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</w:p>
    <w:p w14:paraId="00A72156" w14:textId="599359B3" w:rsidR="00145BB2" w:rsidRDefault="00145BB2" w:rsidP="00AD2F69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PowerPoint Slide 4</w:t>
      </w:r>
      <w:r w:rsidR="00AD2F69">
        <w:rPr>
          <w:b/>
          <w:bCs/>
          <w:sz w:val="24"/>
          <w:szCs w:val="24"/>
        </w:rPr>
        <w:t xml:space="preserve"> </w:t>
      </w:r>
      <w:r w:rsidR="00AD2F69" w:rsidRPr="00AD2F69">
        <w:rPr>
          <w:sz w:val="24"/>
          <w:szCs w:val="24"/>
        </w:rPr>
        <w:t xml:space="preserve">Consider how school could be if </w:t>
      </w:r>
      <w:r w:rsidR="00AD2F69">
        <w:rPr>
          <w:sz w:val="24"/>
          <w:szCs w:val="24"/>
        </w:rPr>
        <w:t>everyone worked well together, just like the colours in the picture at the end of the story.</w:t>
      </w:r>
      <w:r w:rsidR="00BA361E">
        <w:rPr>
          <w:sz w:val="24"/>
          <w:szCs w:val="24"/>
        </w:rPr>
        <w:t xml:space="preserve"> Use the prayer to end the time of reflection</w:t>
      </w:r>
      <w:r w:rsidR="009A325E">
        <w:rPr>
          <w:sz w:val="24"/>
          <w:szCs w:val="24"/>
        </w:rPr>
        <w:t>:</w:t>
      </w:r>
    </w:p>
    <w:p w14:paraId="20A851F8" w14:textId="77777777" w:rsidR="009A325E" w:rsidRPr="009A325E" w:rsidRDefault="009A325E" w:rsidP="009A325E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/>
          <w:bCs/>
          <w:sz w:val="24"/>
          <w:szCs w:val="24"/>
        </w:rPr>
      </w:pPr>
      <w:r w:rsidRPr="009A325E">
        <w:rPr>
          <w:b/>
          <w:bCs/>
          <w:i/>
          <w:iCs/>
          <w:sz w:val="24"/>
          <w:szCs w:val="24"/>
        </w:rPr>
        <w:t xml:space="preserve">Dear God, </w:t>
      </w:r>
    </w:p>
    <w:p w14:paraId="745D6850" w14:textId="77777777" w:rsidR="009A325E" w:rsidRPr="009A325E" w:rsidRDefault="009A325E" w:rsidP="009A325E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/>
          <w:bCs/>
          <w:sz w:val="24"/>
          <w:szCs w:val="24"/>
        </w:rPr>
      </w:pPr>
      <w:r w:rsidRPr="009A325E">
        <w:rPr>
          <w:b/>
          <w:bCs/>
          <w:i/>
          <w:iCs/>
          <w:sz w:val="24"/>
          <w:szCs w:val="24"/>
        </w:rPr>
        <w:t>Thank you for our school. We pray it would be a safe place of learning, fun and friendship. Please watch over all our teachers, children and families.</w:t>
      </w:r>
      <w:r w:rsidRPr="009A325E">
        <w:rPr>
          <w:b/>
          <w:bCs/>
          <w:i/>
          <w:iCs/>
          <w:sz w:val="24"/>
          <w:szCs w:val="24"/>
        </w:rPr>
        <w:br/>
        <w:t>Help us to learn new things, to explore the world together and to play and be happy.</w:t>
      </w:r>
      <w:r w:rsidRPr="009A325E">
        <w:rPr>
          <w:b/>
          <w:bCs/>
          <w:i/>
          <w:iCs/>
          <w:sz w:val="24"/>
          <w:szCs w:val="24"/>
        </w:rPr>
        <w:br/>
        <w:t xml:space="preserve">Help us to have love for each other, to have forgiveness at our heart, and to build kindness into every day. </w:t>
      </w:r>
      <w:r w:rsidRPr="009A325E">
        <w:rPr>
          <w:b/>
          <w:bCs/>
          <w:i/>
          <w:iCs/>
          <w:sz w:val="24"/>
          <w:szCs w:val="24"/>
        </w:rPr>
        <w:tab/>
        <w:t>Amen.</w:t>
      </w:r>
    </w:p>
    <w:p w14:paraId="779B6867" w14:textId="77777777" w:rsidR="009A325E" w:rsidRDefault="009A325E" w:rsidP="00AD2F69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/>
          <w:bCs/>
          <w:sz w:val="24"/>
          <w:szCs w:val="24"/>
        </w:rPr>
      </w:pPr>
    </w:p>
    <w:p w14:paraId="67FD79CF" w14:textId="77777777" w:rsidR="00145BB2" w:rsidRPr="00145BB2" w:rsidRDefault="00145BB2" w:rsidP="00024009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spacing w:after="0"/>
        <w:rPr>
          <w:sz w:val="24"/>
          <w:szCs w:val="24"/>
        </w:rPr>
      </w:pPr>
    </w:p>
    <w:p w14:paraId="7CBC8E58" w14:textId="6BD6EC90" w:rsidR="00365FA2" w:rsidRDefault="00365FA2">
      <w:pPr>
        <w:rPr>
          <w:b/>
          <w:bCs/>
          <w:color w:val="0000FF"/>
          <w:sz w:val="36"/>
          <w:szCs w:val="36"/>
        </w:rPr>
      </w:pPr>
    </w:p>
    <w:p w14:paraId="2F3E39BD" w14:textId="77777777" w:rsidR="00BA361E" w:rsidRPr="00365FA2" w:rsidRDefault="00BA361E">
      <w:pPr>
        <w:rPr>
          <w:b/>
          <w:bCs/>
          <w:color w:val="0000FF"/>
          <w:sz w:val="36"/>
          <w:szCs w:val="36"/>
        </w:rPr>
      </w:pPr>
    </w:p>
    <w:sectPr w:rsidR="00BA361E" w:rsidRPr="00365FA2" w:rsidSect="00145BB2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A2"/>
    <w:rsid w:val="00024009"/>
    <w:rsid w:val="00050234"/>
    <w:rsid w:val="000F417B"/>
    <w:rsid w:val="00112006"/>
    <w:rsid w:val="00145BB2"/>
    <w:rsid w:val="001636D6"/>
    <w:rsid w:val="00193DEE"/>
    <w:rsid w:val="0029300E"/>
    <w:rsid w:val="00365FA2"/>
    <w:rsid w:val="003B03C6"/>
    <w:rsid w:val="00466CC6"/>
    <w:rsid w:val="004B1AB8"/>
    <w:rsid w:val="004D2427"/>
    <w:rsid w:val="0056074B"/>
    <w:rsid w:val="005A4E03"/>
    <w:rsid w:val="00716AE6"/>
    <w:rsid w:val="007F474E"/>
    <w:rsid w:val="0082228F"/>
    <w:rsid w:val="008D49B3"/>
    <w:rsid w:val="008F3AAD"/>
    <w:rsid w:val="00923E60"/>
    <w:rsid w:val="00930357"/>
    <w:rsid w:val="009422D8"/>
    <w:rsid w:val="00973B06"/>
    <w:rsid w:val="0097749F"/>
    <w:rsid w:val="009A325E"/>
    <w:rsid w:val="009E3F66"/>
    <w:rsid w:val="00A101A2"/>
    <w:rsid w:val="00A44925"/>
    <w:rsid w:val="00AA65C9"/>
    <w:rsid w:val="00AA7646"/>
    <w:rsid w:val="00AD2F69"/>
    <w:rsid w:val="00AD55FF"/>
    <w:rsid w:val="00B11682"/>
    <w:rsid w:val="00B316E4"/>
    <w:rsid w:val="00B363D3"/>
    <w:rsid w:val="00BA361E"/>
    <w:rsid w:val="00CD2182"/>
    <w:rsid w:val="00CD5545"/>
    <w:rsid w:val="00D3028D"/>
    <w:rsid w:val="00D61B25"/>
    <w:rsid w:val="00E82C90"/>
    <w:rsid w:val="00F02FD1"/>
    <w:rsid w:val="00F5297B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B599"/>
  <w15:chartTrackingRefBased/>
  <w15:docId w15:val="{CE62CB63-F36C-41DF-996B-0153CF8E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18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16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B316E4"/>
  </w:style>
  <w:style w:type="paragraph" w:customStyle="1" w:styleId="first-line-none">
    <w:name w:val="first-line-none"/>
    <w:basedOn w:val="Normal"/>
    <w:rsid w:val="00B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B316E4"/>
  </w:style>
  <w:style w:type="paragraph" w:styleId="NormalWeb">
    <w:name w:val="Normal (Web)"/>
    <w:basedOn w:val="Normal"/>
    <w:uiPriority w:val="99"/>
    <w:semiHidden/>
    <w:unhideWhenUsed/>
    <w:rsid w:val="00B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6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HiW5ndFN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feature=share&amp;v=489micE6eHU&amp;app=deskto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enguinrandomhouse.com%2Fbooks%2F307942%2Fthe-day-the-crayons-quit-by-drew-daywalt-illustrated-by-oliver-jeffers%2F&amp;psig=AOvVaw2mNDOBfUfEGrho2nW0mi90&amp;ust=1602336507513000&amp;source=images&amp;cd=vfe&amp;ved=0CAIQjRxqFwoTCMiPyeTOp-wCFQAAAAAdAAAAAB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Robert Sanders</cp:lastModifiedBy>
  <cp:revision>10</cp:revision>
  <dcterms:created xsi:type="dcterms:W3CDTF">2020-10-09T13:27:00Z</dcterms:created>
  <dcterms:modified xsi:type="dcterms:W3CDTF">2020-10-12T09:50:00Z</dcterms:modified>
</cp:coreProperties>
</file>