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0C15" w14:textId="220FFC40" w:rsidR="00700408" w:rsidRDefault="00DC0313" w:rsidP="00B22B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CFAFD" wp14:editId="1014B1AB">
                <wp:simplePos x="0" y="0"/>
                <wp:positionH relativeFrom="column">
                  <wp:posOffset>371595</wp:posOffset>
                </wp:positionH>
                <wp:positionV relativeFrom="paragraph">
                  <wp:posOffset>4333995</wp:posOffset>
                </wp:positionV>
                <wp:extent cx="2850292" cy="3171568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292" cy="3171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F60" w14:textId="41BC0826" w:rsidR="00DC0313" w:rsidRDefault="00DC0313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5F89073C" wp14:editId="43862D89">
                                  <wp:extent cx="2721446" cy="3072714"/>
                                  <wp:effectExtent l="0" t="0" r="3175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13" cy="3084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F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341.25pt;width:224.45pt;height:24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hzQgIAAHoEAAAOAAAAZHJzL2Uyb0RvYy54bWysVN9v2jAQfp+0/8Hy+8iPAqURoWJUTJNQ&#10;W4lOfTaOQyI5Ps82JOyv39kJlHZ7mvZizndfPt/dd8f8vmskOQpja1A5TUYxJUJxKGq1z+mPl/WX&#10;GSXWMVUwCUrk9CQsvV98/jRvdSZSqEAWwhAkUTZrdU4r53QWRZZXomF2BFooDJZgGubwavZRYViL&#10;7I2M0jieRi2YQhvgwlr0PvRBugj8ZSm4eypLKxyROcXcXDhNOHf+jBZzlu0N01XNhzTYP2TRsFrh&#10;oxeqB+YYOZj6D6qm5gYslG7EoYmgLGsuQg1YTRJ/qGZbMS1CLdgcqy9tsv+Plj8enw2pC9SOEsUa&#10;lOhFdI58hY4kvjutthmCthphrkO3Rw5+i05fdFeaxv9iOQTj2OfTpbeejKMznU3i9C6lhGPsJrlN&#10;JtOZ54nePtfGum8CGuKNnBoUL/SUHTfW9dAzxL9mQdbFupYyXPzAiJU05MhQaulCkkj+DiUVaXM6&#10;vZnEgViB/7xnlgpz8cX2RXnLdbtuqHQHxQkbYKAfIKv5usYkN8y6Z2ZwYrBm3AL3hEcpAR+BwaKk&#10;AvPrb36PRyExSkmLE5hT+/PAjKBEflco8V0yHvuRDZfx5DbFi7mO7K4j6tCsACtHGTG7YHq8k2ez&#10;NNC84rIs/asYYorj2zl1Z3Pl+r3AZeNiuQwgHFLN3EZtNffUvtNegpfulRk96ORQ4kc4zyrLPsjV&#10;Y/2XCpYHB2UdtPQN7rs69B0HPEzDsIx+g67vAfX2l7H4DQAA//8DAFBLAwQUAAYACAAAACEAmcHH&#10;ZOIAAAALAQAADwAAAGRycy9kb3ducmV2LnhtbEyPTU+DQBCG7yb+h82YeDF2KZWWIEtjjB+JN4ut&#10;8bZlRyCys4TdAv57x5PeZjJP3nnefDvbTow4+NaRguUiAoFUOdNSreCtfLxOQfigyejOESr4Rg/b&#10;4vws15lxE73iuAu14BDymVbQhNBnUvqqQav9wvVIfPt0g9WB16GWZtATh9tOxlG0lla3xB8a3eN9&#10;g9XX7mQVfFzV7y9+ftpPq2TVPzyP5eZgSqUuL+a7WxAB5/AHw68+q0PBTkd3IuNFpyBJEyYVrNOY&#10;BwaSaHMD4sjkMo0jkEUu/3cofgAAAP//AwBQSwECLQAUAAYACAAAACEAtoM4kv4AAADhAQAAEwAA&#10;AAAAAAAAAAAAAAAAAAAAW0NvbnRlbnRfVHlwZXNdLnhtbFBLAQItABQABgAIAAAAIQA4/SH/1gAA&#10;AJQBAAALAAAAAAAAAAAAAAAAAC8BAABfcmVscy8ucmVsc1BLAQItABQABgAIAAAAIQA7MvhzQgIA&#10;AHoEAAAOAAAAAAAAAAAAAAAAAC4CAABkcnMvZTJvRG9jLnhtbFBLAQItABQABgAIAAAAIQCZwcdk&#10;4gAAAAsBAAAPAAAAAAAAAAAAAAAAAJwEAABkcnMvZG93bnJldi54bWxQSwUGAAAAAAQABADzAAAA&#10;qwUAAAAA&#10;" fillcolor="white [3201]" stroked="f" strokeweight=".5pt">
                <v:textbox>
                  <w:txbxContent>
                    <w:p w14:paraId="11045F60" w14:textId="41BC0826" w:rsidR="00DC0313" w:rsidRDefault="00DC0313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5F89073C" wp14:editId="43862D89">
                            <wp:extent cx="2721446" cy="3072714"/>
                            <wp:effectExtent l="0" t="0" r="3175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1713" cy="3084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2E79" wp14:editId="5CC0BEB6">
                <wp:simplePos x="0" y="0"/>
                <wp:positionH relativeFrom="column">
                  <wp:posOffset>5083638</wp:posOffset>
                </wp:positionH>
                <wp:positionV relativeFrom="paragraph">
                  <wp:posOffset>149174</wp:posOffset>
                </wp:positionV>
                <wp:extent cx="1803589" cy="1079156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589" cy="1079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96D11" w14:textId="4F6E95EE" w:rsidR="003C20DB" w:rsidRDefault="00C04F23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757BFC75" wp14:editId="35783779">
                                  <wp:extent cx="1639082" cy="922637"/>
                                  <wp:effectExtent l="0" t="0" r="0" b="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528" cy="928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2E79" id="Text Box 10" o:spid="_x0000_s1027" type="#_x0000_t202" style="position:absolute;margin-left:400.3pt;margin-top:11.75pt;width:142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gXMQIAAFsEAAAOAAAAZHJzL2Uyb0RvYy54bWysVFFv2jAQfp+0/2D5fSShQCEiVKwV0yTU&#10;VoKpz8axSaTY59mGhP36nR2gqNvTtBfnfHf+zt9958wfOtWQo7CuBl3QbJBSIjSHstb7gv7Yrr5M&#10;KXGe6ZI1oEVBT8LRh8XnT/PW5GIIFTSlsARBtMtbU9DKe5MnieOVUMwNwAiNQQlWMY9bu09Ky1pE&#10;V00yTNNJ0oItjQUunEPvUx+ki4gvpeD+RUonPGkKinfzcbVx3YU1WcxZvrfMVDU/X4P9wy0UqzUW&#10;vUI9Mc/IwdZ/QKmaW3Ag/YCDSkDKmovIAdlk6Qc2m4oZEblgc5y5tsn9P1j+fHy1pC5RO2yPZgo1&#10;2orOk6/QEXRhf1rjckzbGEz0Hfox9+J36Ay0O2lV+CIhgnGEOl27G9B4ODRN78bTGSUcY1l6P8vG&#10;k4CTvB831vlvAhQJRkEtyhe7yo5r5/vUS0qopmFVN02UsNGkLejkbpzGA9cIgjcaawQS/WWD5btd&#10;15O+ENlBeUJ+FvoJcYavarzDmjn/yiyOBFLCMfcvuMgGsBacLUoqsL/+5g/5qBRGKWlxxArqfh6Y&#10;FZQ03zVqOMtGozCTcTMa3w9xY28ju9uIPqhHwCnO8EEZHs2Q75uLKS2oN3wNy1AVQ0xzrF1QfzEf&#10;fT/4+Jq4WC5jEk6hYX6tN4YH6NDV0OFt98asOcvgUcFnuAwjyz+o0ef2eiwPHmQdpQp97rt6bj9O&#10;cBT7/NrCE7ndx6z3f8LiNwAAAP//AwBQSwMEFAAGAAgAAAAhANOOPsngAAAACwEAAA8AAABkcnMv&#10;ZG93bnJldi54bWxMj01Lw0AQhu+C/2EZwZvdmLYSYzalBIogemjtxdskO02C+xGz2zb6652e9DYf&#10;D+88U6wma8SJxtB7p+B+loAg13jdu1bB/n1zl4EIEZ1G4x0p+KYAq/L6qsBc+7Pb0mkXW8EhLuSo&#10;oItxyKUMTUcWw8wP5Hh38KPFyO3YSj3imcOtkWmSPEiLveMLHQ5UddR87o5WwUu1ecNtndrsx1TP&#10;r4f18LX/WCp1ezOtn0BEmuIfDBd9VoeSnWp/dDoIoyDjdEYVpPMliAuQZAue1Fw9zhcgy0L+/6H8&#10;BQAA//8DAFBLAQItABQABgAIAAAAIQC2gziS/gAAAOEBAAATAAAAAAAAAAAAAAAAAAAAAABbQ29u&#10;dGVudF9UeXBlc10ueG1sUEsBAi0AFAAGAAgAAAAhADj9If/WAAAAlAEAAAsAAAAAAAAAAAAAAAAA&#10;LwEAAF9yZWxzLy5yZWxzUEsBAi0AFAAGAAgAAAAhAFSV6BcxAgAAWwQAAA4AAAAAAAAAAAAAAAAA&#10;LgIAAGRycy9lMm9Eb2MueG1sUEsBAi0AFAAGAAgAAAAhANOOPsngAAAACwEAAA8AAAAAAAAAAAAA&#10;AAAAiwQAAGRycy9kb3ducmV2LnhtbFBLBQYAAAAABAAEAPMAAACYBQAAAAA=&#10;" filled="f" stroked="f" strokeweight=".5pt">
                <v:textbox>
                  <w:txbxContent>
                    <w:p w14:paraId="61196D11" w14:textId="4F6E95EE" w:rsidR="003C20DB" w:rsidRDefault="00C04F23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757BFC75" wp14:editId="35783779">
                            <wp:extent cx="1639082" cy="922637"/>
                            <wp:effectExtent l="0" t="0" r="0" b="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528" cy="928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60B60" wp14:editId="10705726">
                <wp:simplePos x="0" y="0"/>
                <wp:positionH relativeFrom="column">
                  <wp:posOffset>5256530</wp:posOffset>
                </wp:positionH>
                <wp:positionV relativeFrom="paragraph">
                  <wp:posOffset>9613832</wp:posOffset>
                </wp:positionV>
                <wp:extent cx="1861751" cy="692287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751" cy="692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BCAC" w14:textId="757AE788" w:rsidR="007C69D9" w:rsidRDefault="007C69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1530E" wp14:editId="3EAC034C">
                                  <wp:extent cx="1573198" cy="582930"/>
                                  <wp:effectExtent l="0" t="0" r="8255" b="7620"/>
                                  <wp:docPr id="6" name="Picture 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inchester_Official_Crest_Runaround.jpg"/>
                                          <pic:cNvPicPr/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880" cy="58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0B60" id="Text Box 7" o:spid="_x0000_s1028" type="#_x0000_t202" style="position:absolute;margin-left:413.9pt;margin-top:757pt;width:146.6pt;height:5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PRAIAAIAEAAAOAAAAZHJzL2Uyb0RvYy54bWysVEtv2zAMvg/YfxB0X5x4edWIU2QpMgwo&#10;2gLJ0LMiS7EBWdQkJXb260fJcZp1Ow27yKRI8fF9pBf3ba3ISVhXgc7paDCkRGgORaUPOf2+23ya&#10;U+I80wVToEVOz8LR++XHD4vGZCKFElQhLMEg2mWNyWnpvcmSxPFS1MwNwAiNRgm2Zh5Ve0gKyxqM&#10;XqskHQ6nSQO2MBa4cA5vHzojXcb4Ugrun6V0whOVU6zNx9PGcx/OZLlg2cEyU1b8Ugb7hypqVmlM&#10;eg31wDwjR1v9EaquuAUH0g841AlIWXERe8BuRsN33WxLZkTsBcFx5gqT+39h+dPpxZKqyOmMEs1q&#10;pGgnWk++QEtmAZ3GuAydtgbdfIvXyHJ/7/AyNN1KW4cvtkPQjjifr9iGYDw8mk9Hs8mIEo626V2a&#10;zmP45O21sc5/FVCTIOTUIncRUnZ6dB4rQdfeJSRzoKpiUykVlTAvYq0sOTFkWvlYI774zUtp0mDy&#10;z5NhDKwhPO8iK40JQq9dT0Hy7b6NyKR9v3sozgiDhW6MnOGbCmt9ZM6/MItzg53jLvhnPKQCzAUX&#10;iZIS7M+/3Qd/pBOtlDQ4hzl1P47MCkrUN41E343G4zC4URlPZikq9tayv7XoY70GBABxxuqiGPy9&#10;6kVpoX7FlVmFrGhimmPunPpeXPtuO3DluFitohOOqmH+UW8ND6ED4IGJXfvKrLnQ5ZHoJ+gnlmXv&#10;WOt8w0sNq6MHWUVKA84dqhf4ccwj05eVDHt0q0evtx/H8hcAAAD//wMAUEsDBBQABgAIAAAAIQCh&#10;eVZf4wAAAA4BAAAPAAAAZHJzL2Rvd25yZXYueG1sTI9LT8MwEITvSPwHa5G4IOo86EMhToUQD6k3&#10;Gh7i5sZLEhGvo9hNwr9ne4LbrGY0+02+nW0nRhx860hBvIhAIFXOtFQreC0frzcgfNBkdOcIFfyg&#10;h21xfpbrzLiJXnDch1pwCflMK2hC6DMpfdWg1X7heiT2vtxgdeBzqKUZ9MTltpNJFK2k1S3xh0b3&#10;eN9g9b0/WgWfV/XHzs9Pb1O6TPuH57Fcv5tSqcuL+e4WRMA5/IXhhM/oUDDTwR3JeNEp2CRrRg9s&#10;LOMbXnWKxEnM6sBqlaQRyCKX/2cUvwAAAP//AwBQSwECLQAUAAYACAAAACEAtoM4kv4AAADhAQAA&#10;EwAAAAAAAAAAAAAAAAAAAAAAW0NvbnRlbnRfVHlwZXNdLnhtbFBLAQItABQABgAIAAAAIQA4/SH/&#10;1gAAAJQBAAALAAAAAAAAAAAAAAAAAC8BAABfcmVscy8ucmVsc1BLAQItABQABgAIAAAAIQBGuFwP&#10;RAIAAIAEAAAOAAAAAAAAAAAAAAAAAC4CAABkcnMvZTJvRG9jLnhtbFBLAQItABQABgAIAAAAIQCh&#10;eVZf4wAAAA4BAAAPAAAAAAAAAAAAAAAAAJ4EAABkcnMvZG93bnJldi54bWxQSwUGAAAAAAQABADz&#10;AAAArgUAAAAA&#10;" fillcolor="white [3201]" stroked="f" strokeweight=".5pt">
                <v:textbox>
                  <w:txbxContent>
                    <w:p w14:paraId="3909BCAC" w14:textId="757AE788" w:rsidR="007C69D9" w:rsidRDefault="007C69D9">
                      <w:r>
                        <w:rPr>
                          <w:noProof/>
                        </w:rPr>
                        <w:drawing>
                          <wp:inline distT="0" distB="0" distL="0" distR="0" wp14:anchorId="0711530E" wp14:editId="3EAC034C">
                            <wp:extent cx="1573198" cy="582930"/>
                            <wp:effectExtent l="0" t="0" r="8255" b="7620"/>
                            <wp:docPr id="6" name="Picture 6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inchester_Official_Crest_Runaround.jpg"/>
                                    <pic:cNvPicPr/>
                                  </pic:nvPicPr>
                                  <pic:blipFill rotWithShape="1"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7880" cy="588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EF782" wp14:editId="6FCBA124">
                <wp:simplePos x="0" y="0"/>
                <wp:positionH relativeFrom="column">
                  <wp:posOffset>214750</wp:posOffset>
                </wp:positionH>
                <wp:positionV relativeFrom="paragraph">
                  <wp:posOffset>9737983</wp:posOffset>
                </wp:positionV>
                <wp:extent cx="2026508" cy="58488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508" cy="58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7DBE3" w14:textId="43D7D549" w:rsidR="007C69D9" w:rsidRDefault="007C69D9">
                            <w:r w:rsidRPr="003C20D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A1E266A" wp14:editId="01B482A2">
                                  <wp:extent cx="1525270" cy="443746"/>
                                  <wp:effectExtent l="0" t="0" r="0" b="0"/>
                                  <wp:docPr id="8" name="Picture 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iocese of Portsmouth NEW3.jpg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0" cy="44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F782" id="Text Box 5" o:spid="_x0000_s1029" type="#_x0000_t202" style="position:absolute;margin-left:16.9pt;margin-top:766.75pt;width:159.55pt;height:4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tRAIAAIAEAAAOAAAAZHJzL2Uyb0RvYy54bWysVMGO2jAQvVfqP1i+lwSWsDQirCgrqkpo&#10;dyWo9mwcm0RyPK5tSOjXd+wAS7c9Vb2Y8czkeea9GWYPXaPIUVhXgy7ocJBSIjSHstb7gn7frj5N&#10;KXGe6ZIp0KKgJ+How/zjh1lrcjGCClQpLEEQ7fLWFLTy3uRJ4nglGuYGYITGoATbMI9Xu09Ky1pE&#10;b1QyStNJ0oItjQUunEPvYx+k84gvpeD+WUonPFEFxdp8PG08d+FM5jOW7y0zVc3PZbB/qKJhtcZH&#10;r1CPzDNysPUfUE3NLTiQfsChSUDKmovYA3YzTN91s6mYEbEXJMeZK03u/8Hyp+OLJXVZ0IwSzRqU&#10;aCs6T75AR7LATmtcjkkbg2m+QzeqfPE7dIamO2mb8IvtEIwjz6crtwGMo3OUjiZZitPAMZZNx9Pp&#10;fYBJ3r421vmvAhoSjIJa1C5Syo5r5/vUS0p4zIGqy1WtVLyEeRFLZcmRodLKxxoR/LcspUlb0Mld&#10;lkZgDeHzHllprCX02vcULN/tusjM3aXfHZQnpMFCP0bO8FWNta6Z8y/M4txg57gL/hkPqQDfgrNF&#10;SQX259/8IR/lxCglLc5hQd2PA7OCEvVNo9Cfh+NxGNx4GWf3I7zY28juNqIPzRKQgCFuneHRDPle&#10;XUxpoXnFlVmEVzHENMe3C+ov5tL324Erx8ViEZNwVA3za70xPEAHwoMS2+6VWXOWy6PQT3CZWJa/&#10;U63PDV9qWBw8yDpKGnjuWT3Tj2Meh+K8kmGPbu8x6+2PY/4LAAD//wMAUEsDBBQABgAIAAAAIQDC&#10;/7Bc4QAAAAwBAAAPAAAAZHJzL2Rvd25yZXYueG1sTI9NT4QwEIbvJv6HZky8mN0iTVGRsjHGj2Rv&#10;LqvGW5eOQKQtoV3Af+940uP7kXeeKTaL7dmEY+i8U3C5ToChq73pXKNgXz2uroGFqJ3RvXeo4BsD&#10;bMrTk0Lnxs/uBaddbBiNuJBrBW2MQ855qFu0Oqz9gI6yTz9aHUmODTejnmnc9jxNkoxb3Tm60OoB&#10;71usv3ZHq+DjonnfhuXpdRZSDA/PU3X1Ziqlzs+Wu1tgEZf4V4ZffEKHkpgO/uhMYL0CIYg8ki+F&#10;kMCoIWR6A+xAVpbKDHhZ8P9PlD8AAAD//wMAUEsBAi0AFAAGAAgAAAAhALaDOJL+AAAA4QEAABMA&#10;AAAAAAAAAAAAAAAAAAAAAFtDb250ZW50X1R5cGVzXS54bWxQSwECLQAUAAYACAAAACEAOP0h/9YA&#10;AACUAQAACwAAAAAAAAAAAAAAAAAvAQAAX3JlbHMvLnJlbHNQSwECLQAUAAYACAAAACEAMRJibUQC&#10;AACABAAADgAAAAAAAAAAAAAAAAAuAgAAZHJzL2Uyb0RvYy54bWxQSwECLQAUAAYACAAAACEAwv+w&#10;XOEAAAAMAQAADwAAAAAAAAAAAAAAAACeBAAAZHJzL2Rvd25yZXYueG1sUEsFBgAAAAAEAAQA8wAA&#10;AKwFAAAAAA==&#10;" fillcolor="white [3201]" stroked="f" strokeweight=".5pt">
                <v:textbox>
                  <w:txbxContent>
                    <w:p w14:paraId="5FD7DBE3" w14:textId="43D7D549" w:rsidR="007C69D9" w:rsidRDefault="007C69D9">
                      <w:r w:rsidRPr="003C20D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A1E266A" wp14:editId="01B482A2">
                            <wp:extent cx="1525270" cy="443746"/>
                            <wp:effectExtent l="0" t="0" r="0" b="0"/>
                            <wp:docPr id="8" name="Picture 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iocese of Portsmouth NEW3.jpg"/>
                                    <pic:cNvPicPr/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270" cy="44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10BBF" wp14:editId="0D581453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7052310" cy="103555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035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F6C3" w14:textId="532FB113" w:rsidR="009D4D54" w:rsidRPr="007C69D9" w:rsidRDefault="00E85775" w:rsidP="009D4D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Prayer plaits</w:t>
                            </w:r>
                          </w:p>
                          <w:p w14:paraId="304679AC" w14:textId="530E571E" w:rsidR="009D4D54" w:rsidRDefault="009D4D54" w:rsidP="009D4D54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C69D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Teacher Guidance</w:t>
                            </w:r>
                          </w:p>
                          <w:p w14:paraId="6830FB4E" w14:textId="77777777" w:rsidR="007C69D9" w:rsidRPr="007C69D9" w:rsidRDefault="007C69D9" w:rsidP="009D4D54">
                            <w:pPr>
                              <w:rPr>
                                <w:rFonts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721A72F" w14:textId="77777777" w:rsidR="00550B29" w:rsidRPr="00550B29" w:rsidRDefault="00550B29" w:rsidP="00735E4A">
                            <w:pPr>
                              <w:rPr>
                                <w:rFonts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3A2228" w14:textId="52D1D693" w:rsidR="00735E4A" w:rsidRDefault="00735E4A" w:rsidP="00735E4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29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Context: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4D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prayer activity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helps children to understand the importance to Christians of their relationship with God and with others. </w:t>
                            </w:r>
                          </w:p>
                          <w:p w14:paraId="1AB6855E" w14:textId="26719379" w:rsidR="009D4D54" w:rsidRPr="005D7102" w:rsidRDefault="009D4D54" w:rsidP="009D4D54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D4D5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You will need: </w:t>
                            </w:r>
                            <w:r w:rsidR="00AC29B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Three equal lengths of wool (eg: 25cm) of different colours</w:t>
                            </w:r>
                          </w:p>
                          <w:p w14:paraId="3CDB5187" w14:textId="1CA303AF" w:rsidR="00DC0313" w:rsidRDefault="00DC0313" w:rsidP="00AC2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Ask the children to look at the threads before them and explain that o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 colour represents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themselves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; one colour represents God and one colour represents other people.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Ask the children to k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 them together at one end.</w:t>
                            </w:r>
                          </w:p>
                          <w:p w14:paraId="5D9B9EE1" w14:textId="571AAA39" w:rsidR="00C04F23" w:rsidRDefault="00C119D7" w:rsidP="00AC2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Introduce this as a prayerful activity.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children can then plait the wool a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reflect on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their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relationship with God and others (perhaps have some atmospheric music playing in the background).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 sure that they know to leave enough thread at the end to tie another knot. Once this is completed, it could be suggested to the children that they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say a prayer commending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themselves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those </w:t>
                            </w:r>
                            <w:r w:rsidR="00DC03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</w:t>
                            </w:r>
                            <w:r w:rsidR="00AC29BC" w:rsidRPr="00AC29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thought about, to God’s love.</w:t>
                            </w:r>
                            <w:r w:rsidR="00AC29BC" w:rsidRPr="00AC29BC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F9E3759" w14:textId="11F1F612" w:rsidR="00C04F23" w:rsidRDefault="00C04F23" w:rsidP="00AC2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A79BDE0" w14:textId="7FFB335F" w:rsidR="00C04F23" w:rsidRPr="00C04F23" w:rsidRDefault="00C04F23" w:rsidP="00AC2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plaits could then be displayed or turned into wrist bands</w:t>
                            </w:r>
                            <w:r w:rsidR="009665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a reminder of this important three way relationship</w:t>
                            </w:r>
                            <w:r w:rsidR="009665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6657D" w:rsidRPr="009665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the children to take home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A10851" w14:textId="3D088B03" w:rsidR="005D7102" w:rsidRDefault="005D7102" w:rsidP="009D4D5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6032E8" w14:textId="77777777" w:rsidR="00356D5F" w:rsidRDefault="00356D5F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BED39D4" w14:textId="77777777" w:rsidR="00356D5F" w:rsidRDefault="00356D5F" w:rsidP="00B54F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1F56E6D" w14:textId="748DB888" w:rsidR="00B54F05" w:rsidRDefault="003E0B8E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E0B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Further reflection:</w:t>
                            </w:r>
                          </w:p>
                          <w:p w14:paraId="18DBF1D9" w14:textId="77777777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A75B08" w14:textId="2BF2D1BA" w:rsidR="005D7102" w:rsidRDefault="00C04F23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There is a reason that the construction of rope is based on </w:t>
                            </w:r>
                            <w:r w:rsidR="00356D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three strands</w:t>
                            </w:r>
                            <w:r w:rsidR="00356D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it provides strength.</w:t>
                            </w:r>
                          </w:p>
                          <w:p w14:paraId="1D64A91C" w14:textId="39B85729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57D7AE" w14:textId="77777777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Christians believe that this message in the Bible is saying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that when their relationships with people include God,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through the presence of his Holy Spirit, there is an added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strength to them.</w:t>
                            </w:r>
                          </w:p>
                          <w:p w14:paraId="74A260F1" w14:textId="77777777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9F11FC" w14:textId="77777777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do you think gives strength to your relationships?</w:t>
                            </w:r>
                          </w:p>
                          <w:p w14:paraId="5966F5DD" w14:textId="77777777" w:rsid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F49E60" w14:textId="5E9F2E70" w:rsidR="00356D5F" w:rsidRPr="00356D5F" w:rsidRDefault="00356D5F" w:rsidP="00356D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values are important to you? </w:t>
                            </w:r>
                          </w:p>
                          <w:p w14:paraId="7474828E" w14:textId="79577899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BBA712E" w14:textId="2A94C542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8603CC2" w14:textId="0F07B8C5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6480C53" w14:textId="050D8CD2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3DFFE65" w14:textId="732F6C0A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D50A581" w14:textId="19EA3908" w:rsid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9AA26D" w14:textId="77777777" w:rsidR="005D7102" w:rsidRPr="005D7102" w:rsidRDefault="005D7102" w:rsidP="005D7102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677913E" w14:textId="240BD8C8" w:rsidR="00B22B65" w:rsidRDefault="00B22B65" w:rsidP="005D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1A2AA" w14:textId="6640E98B" w:rsidR="009D4D54" w:rsidRDefault="009D4D54" w:rsidP="009D4D54"/>
                          <w:p w14:paraId="0D0A09D1" w14:textId="77777777" w:rsidR="007C69D9" w:rsidRDefault="00B22B65" w:rsidP="009D4D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21F48B" w14:textId="3BAF3364" w:rsidR="00245F8C" w:rsidRDefault="00245F8C" w:rsidP="009D4D54"/>
                          <w:p w14:paraId="4B535453" w14:textId="56D6DB8D" w:rsidR="00245F8C" w:rsidRDefault="00245F8C" w:rsidP="009D4D54"/>
                          <w:p w14:paraId="0BB1A38A" w14:textId="38DBAD84" w:rsidR="00245F8C" w:rsidRDefault="00245F8C" w:rsidP="009D4D54"/>
                          <w:p w14:paraId="5E9C6643" w14:textId="77777777" w:rsidR="00245F8C" w:rsidRDefault="00245F8C" w:rsidP="002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0BBF" id="Text Box 2" o:spid="_x0000_s1030" type="#_x0000_t202" style="position:absolute;margin-left:8.5pt;margin-top:1.5pt;width:555.3pt;height:8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/3QQIAAHMEAAAOAAAAZHJzL2Uyb0RvYy54bWysVNuO2yAQfa/Uf0C8N75s3KRWnNU221SV&#10;thdptx+AMY5RgXGBxE6/vgNO0uz2rWoeEHiGw5lzZrK6HbUiB2GdBFPRbJZSIgyHRppdRb8/bd8s&#10;KXGemYYpMKKiR+Ho7fr1q9XQlyKHDlQjLEEQ48qhr2jnfV8mieOd0MzNoBcGgy1YzTwe7S5pLBsQ&#10;XaskT9O3yQC26S1w4Rx+vZ+CdB3x21Zw/7VtnfBEVRS5+bjauNZhTdYrVu4s6zvJTzTYP7DQTBp8&#10;9AJ1zzwjeyv/gtKSW3DQ+hkHnUDbSi5iDVhNlr6o5rFjvYi1oDiuv8jk/h8s/3L4ZolsKppnC0oM&#10;02jSkxg9eQ8jyYM+Q+9KTHvsMdGP+Bl9jrW6/gH4D0cMbDpmduLOWhg6wRrkl4WbydXVCccFkHr4&#10;DA0+w/YeItDYWh3EQzkIoqNPx4s3gQrHj4u0yG8yDHGMZelNURTLaF/CyvP93jr/UYAmYVNRi+5H&#10;fHZ4cD7wYeU5JTznQMlmK5WKB7urN8qSA8NO2cZfLOFFmjJkQK2WxaKYNHiGEbpWXFD8mMcctddY&#10;8IS8KNL0TDs2eUiPzJ6x0dLjWCipK7rEC9MVVgZxP5gmNq1nUk17LEuZk9pB4ElqP9ZjNHZ+NrGG&#10;5ojyW5imAKcWNx3YX5QMOAEVdT/3zApK1CeDFr7L5vMwMvEwLxY5Hux1pL6OMMMRqqKekmm78XHM&#10;grYG7tDqVkYPQk9MTE6UsbOjAKcpDKNzfY5Zf/4r1r8BAAD//wMAUEsDBBQABgAIAAAAIQCJ8m9K&#10;3wAAAAoBAAAPAAAAZHJzL2Rvd25yZXYueG1sTI/NTsMwEITvSLyDtUjcqJNGJFGIU0VIHLiAaOmB&#10;mxsvsYV/otht07dne4LT7mhWs9+0m8VZdsI5muAF5KsMGPohKONHAZ+7l4caWEzSK2mDRwEXjLDp&#10;bm9a2ahw9h942qaRUYiPjRSgU5oazuOg0cm4ChN68r7D7GQiOY9czfJM4c7ydZaV3Enj6YOWEz5r&#10;HH62RydAmq+Lqvr5rc57tTev7/tHvVgh7u+W/glYwiX9HcMVn9ChI6ZDOHoVmSVdUZUkoKBxtfN1&#10;VQI70FYWRQ28a/n/Ct0vAAAA//8DAFBLAQItABQABgAIAAAAIQC2gziS/gAAAOEBAAATAAAAAAAA&#10;AAAAAAAAAAAAAABbQ29udGVudF9UeXBlc10ueG1sUEsBAi0AFAAGAAgAAAAhADj9If/WAAAAlAEA&#10;AAsAAAAAAAAAAAAAAAAALwEAAF9yZWxzLy5yZWxzUEsBAi0AFAAGAAgAAAAhAHwKb/dBAgAAcwQA&#10;AA4AAAAAAAAAAAAAAAAALgIAAGRycy9lMm9Eb2MueG1sUEsBAi0AFAAGAAgAAAAhAInyb0rfAAAA&#10;CgEAAA8AAAAAAAAAAAAAAAAAmwQAAGRycy9kb3ducmV2LnhtbFBLBQYAAAAABAAEAPMAAACnBQAA&#10;AAA=&#10;" strokecolor="#323e4f [2415]" strokeweight="2.25pt">
                <v:textbox>
                  <w:txbxContent>
                    <w:p w14:paraId="4F4BF6C3" w14:textId="532FB113" w:rsidR="009D4D54" w:rsidRPr="007C69D9" w:rsidRDefault="00E85775" w:rsidP="009D4D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Prayer plaits</w:t>
                      </w:r>
                    </w:p>
                    <w:p w14:paraId="304679AC" w14:textId="530E571E" w:rsidR="009D4D54" w:rsidRDefault="009D4D54" w:rsidP="009D4D54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7C69D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Teacher Guidance</w:t>
                      </w:r>
                    </w:p>
                    <w:p w14:paraId="6830FB4E" w14:textId="77777777" w:rsidR="007C69D9" w:rsidRPr="007C69D9" w:rsidRDefault="007C69D9" w:rsidP="009D4D54">
                      <w:pPr>
                        <w:rPr>
                          <w:rFonts w:cstheme="minorHAnsi"/>
                          <w:b/>
                          <w:sz w:val="6"/>
                          <w:szCs w:val="6"/>
                        </w:rPr>
                      </w:pPr>
                    </w:p>
                    <w:p w14:paraId="5721A72F" w14:textId="77777777" w:rsidR="00550B29" w:rsidRPr="00550B29" w:rsidRDefault="00550B29" w:rsidP="00735E4A">
                      <w:pPr>
                        <w:rPr>
                          <w:rFonts w:cs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03A2228" w14:textId="52D1D693" w:rsidR="00735E4A" w:rsidRDefault="00735E4A" w:rsidP="00735E4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29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Context: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9D4D54">
                        <w:rPr>
                          <w:rFonts w:cstheme="minorHAnsi"/>
                          <w:sz w:val="24"/>
                          <w:szCs w:val="24"/>
                        </w:rPr>
                        <w:t xml:space="preserve">This prayer activity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helps children to understand the importance to Christians of their relationship with God and with others. </w:t>
                      </w:r>
                    </w:p>
                    <w:p w14:paraId="1AB6855E" w14:textId="26719379" w:rsidR="009D4D54" w:rsidRPr="005D7102" w:rsidRDefault="009D4D54" w:rsidP="009D4D54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9D4D5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You will need: </w:t>
                      </w:r>
                      <w:r w:rsidR="00AC29B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Three equal lengths of wool (eg: 25cm) of different colours</w:t>
                      </w:r>
                    </w:p>
                    <w:p w14:paraId="3CDB5187" w14:textId="1CA303AF" w:rsidR="00DC0313" w:rsidRDefault="00DC0313" w:rsidP="00AC2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Ask the children to look at the threads before them and explain that o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ne colour represents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themselves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; one colour represents God and one colour represents other people.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Ask the children to k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>not them together at one end.</w:t>
                      </w:r>
                    </w:p>
                    <w:p w14:paraId="5D9B9EE1" w14:textId="571AAA39" w:rsidR="00C04F23" w:rsidRDefault="00C119D7" w:rsidP="00AC2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Introduce this as a prayerful activity.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The children can then plait the wool a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they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 reflect on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their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 relationship with God and others (perhaps have some atmospheric music playing in the background).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Make sure that they know to leave enough thread at the end to tie another knot. Once this is completed, it could be suggested to the children that they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 say a prayer commending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themselves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 and those </w:t>
                      </w:r>
                      <w:r w:rsidR="00DC0313">
                        <w:rPr>
                          <w:rFonts w:cstheme="minorHAnsi"/>
                          <w:sz w:val="24"/>
                          <w:szCs w:val="24"/>
                        </w:rPr>
                        <w:t>they</w:t>
                      </w:r>
                      <w:r w:rsidR="00AC29BC" w:rsidRPr="00AC29BC">
                        <w:rPr>
                          <w:rFonts w:cstheme="minorHAnsi"/>
                          <w:sz w:val="24"/>
                          <w:szCs w:val="24"/>
                        </w:rPr>
                        <w:t xml:space="preserve"> thought about, to God’s love.</w:t>
                      </w:r>
                      <w:r w:rsidR="00AC29BC" w:rsidRPr="00AC29BC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F9E3759" w14:textId="11F1F612" w:rsidR="00C04F23" w:rsidRDefault="00C04F23" w:rsidP="00AC2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A79BDE0" w14:textId="7FFB335F" w:rsidR="00C04F23" w:rsidRPr="00C04F23" w:rsidRDefault="00C04F23" w:rsidP="00AC2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 plaits could then be displayed or turned into wrist bands</w:t>
                      </w:r>
                      <w:r w:rsidR="0096657D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 a reminder of this important three way relationship</w:t>
                      </w:r>
                      <w:r w:rsidR="0096657D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="0096657D" w:rsidRPr="0096657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6657D">
                        <w:rPr>
                          <w:rFonts w:cstheme="minorHAnsi"/>
                          <w:sz w:val="24"/>
                          <w:szCs w:val="24"/>
                        </w:rPr>
                        <w:t>for the children to take home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31A10851" w14:textId="3D088B03" w:rsidR="005D7102" w:rsidRDefault="005D7102" w:rsidP="009D4D5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B6032E8" w14:textId="77777777" w:rsidR="00356D5F" w:rsidRDefault="00356D5F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BED39D4" w14:textId="77777777" w:rsidR="00356D5F" w:rsidRDefault="00356D5F" w:rsidP="00B54F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1F56E6D" w14:textId="748DB888" w:rsidR="00B54F05" w:rsidRDefault="003E0B8E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E0B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Further reflection:</w:t>
                      </w:r>
                    </w:p>
                    <w:p w14:paraId="18DBF1D9" w14:textId="77777777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5A75B08" w14:textId="2BF2D1BA" w:rsidR="005D7102" w:rsidRDefault="00C04F23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There is a reason that the construction of rope is based on </w:t>
                      </w:r>
                      <w:r w:rsidR="00356D5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three strands</w:t>
                      </w:r>
                      <w:r w:rsidR="00356D5F">
                        <w:rPr>
                          <w:rFonts w:cstheme="minorHAnsi"/>
                          <w:sz w:val="24"/>
                          <w:szCs w:val="24"/>
                        </w:rPr>
                        <w:t xml:space="preserve"> – it provides strength.</w:t>
                      </w:r>
                    </w:p>
                    <w:p w14:paraId="1D64A91C" w14:textId="39B85729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F57D7AE" w14:textId="77777777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Christians believe that this message in the Bible is saying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that when their relationships with people include God,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through the presence of his Holy Spirit, there is an added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strength to them.</w:t>
                      </w:r>
                    </w:p>
                    <w:p w14:paraId="74A260F1" w14:textId="77777777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29F11FC" w14:textId="77777777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do you think gives strength to your relationships?</w:t>
                      </w:r>
                    </w:p>
                    <w:p w14:paraId="5966F5DD" w14:textId="77777777" w:rsid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FF49E60" w14:textId="5E9F2E70" w:rsidR="00356D5F" w:rsidRPr="00356D5F" w:rsidRDefault="00356D5F" w:rsidP="00356D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values are important to you? </w:t>
                      </w:r>
                    </w:p>
                    <w:p w14:paraId="7474828E" w14:textId="79577899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BBA712E" w14:textId="2A94C542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8603CC2" w14:textId="0F07B8C5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6480C53" w14:textId="050D8CD2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73DFFE65" w14:textId="732F6C0A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7D50A581" w14:textId="19EA3908" w:rsid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499AA26D" w14:textId="77777777" w:rsidR="005D7102" w:rsidRPr="005D7102" w:rsidRDefault="005D7102" w:rsidP="005D7102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677913E" w14:textId="240BD8C8" w:rsidR="00B22B65" w:rsidRDefault="00B22B65" w:rsidP="005D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4B1A2AA" w14:textId="6640E98B" w:rsidR="009D4D54" w:rsidRDefault="009D4D54" w:rsidP="009D4D54"/>
                    <w:p w14:paraId="0D0A09D1" w14:textId="77777777" w:rsidR="007C69D9" w:rsidRDefault="00B22B65" w:rsidP="009D4D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221F48B" w14:textId="3BAF3364" w:rsidR="00245F8C" w:rsidRDefault="00245F8C" w:rsidP="009D4D54"/>
                    <w:p w14:paraId="4B535453" w14:textId="56D6DB8D" w:rsidR="00245F8C" w:rsidRDefault="00245F8C" w:rsidP="009D4D54"/>
                    <w:p w14:paraId="0BB1A38A" w14:textId="38DBAD84" w:rsidR="00245F8C" w:rsidRDefault="00245F8C" w:rsidP="009D4D54"/>
                    <w:p w14:paraId="5E9C6643" w14:textId="77777777" w:rsidR="00245F8C" w:rsidRDefault="00245F8C" w:rsidP="00245F8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0E1B">
        <w:t xml:space="preserve"> </w:t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  <w:r w:rsidR="00700408">
        <w:tab/>
      </w:r>
    </w:p>
    <w:sectPr w:rsidR="00700408" w:rsidSect="00700408">
      <w:pgSz w:w="11906" w:h="16838"/>
      <w:pgMar w:top="284" w:right="14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0FE7"/>
    <w:multiLevelType w:val="hybridMultilevel"/>
    <w:tmpl w:val="99E08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AF2BEC"/>
    <w:multiLevelType w:val="hybridMultilevel"/>
    <w:tmpl w:val="8F84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1B"/>
    <w:rsid w:val="00130C36"/>
    <w:rsid w:val="002057A7"/>
    <w:rsid w:val="00245F8C"/>
    <w:rsid w:val="00356D5F"/>
    <w:rsid w:val="003C20DB"/>
    <w:rsid w:val="003E0B8E"/>
    <w:rsid w:val="00550B29"/>
    <w:rsid w:val="005D7102"/>
    <w:rsid w:val="00656CB0"/>
    <w:rsid w:val="006D16D6"/>
    <w:rsid w:val="006E5E4D"/>
    <w:rsid w:val="00700408"/>
    <w:rsid w:val="00704F65"/>
    <w:rsid w:val="00715B2C"/>
    <w:rsid w:val="00735E4A"/>
    <w:rsid w:val="007C69D9"/>
    <w:rsid w:val="008B19BE"/>
    <w:rsid w:val="008C2548"/>
    <w:rsid w:val="0096657D"/>
    <w:rsid w:val="009962C8"/>
    <w:rsid w:val="009D4D54"/>
    <w:rsid w:val="00A12452"/>
    <w:rsid w:val="00AC29BC"/>
    <w:rsid w:val="00B22B65"/>
    <w:rsid w:val="00B54F05"/>
    <w:rsid w:val="00B76BB4"/>
    <w:rsid w:val="00B95A5B"/>
    <w:rsid w:val="00BC5219"/>
    <w:rsid w:val="00C04F23"/>
    <w:rsid w:val="00C119D7"/>
    <w:rsid w:val="00DC0313"/>
    <w:rsid w:val="00E85775"/>
    <w:rsid w:val="00ED1BF1"/>
    <w:rsid w:val="00EE0E1B"/>
    <w:rsid w:val="00F2391B"/>
    <w:rsid w:val="00F37B21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A433"/>
  <w15:chartTrackingRefBased/>
  <w15:docId w15:val="{1B1EC9E3-B14C-4D0D-B03F-5C9C499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10</cp:revision>
  <dcterms:created xsi:type="dcterms:W3CDTF">2020-08-13T10:10:00Z</dcterms:created>
  <dcterms:modified xsi:type="dcterms:W3CDTF">2020-08-17T10:02:00Z</dcterms:modified>
</cp:coreProperties>
</file>