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75" w:rsidRPr="00796BC2" w:rsidRDefault="00796BC2" w:rsidP="00796BC2">
      <w:pPr>
        <w:spacing w:after="0" w:line="240" w:lineRule="auto"/>
        <w:jc w:val="center"/>
        <w:rPr>
          <w:rFonts w:cs="Times New Roman"/>
          <w:b/>
          <w:sz w:val="28"/>
          <w:szCs w:val="28"/>
          <w:u w:val="single"/>
        </w:rPr>
      </w:pPr>
      <w:bookmarkStart w:id="0" w:name="_GoBack"/>
      <w:r w:rsidRPr="00796BC2">
        <w:rPr>
          <w:rFonts w:cs="Times New Roman"/>
          <w:b/>
          <w:sz w:val="28"/>
          <w:szCs w:val="28"/>
          <w:u w:val="single"/>
        </w:rPr>
        <w:t>EASTER DAY 2018</w:t>
      </w:r>
    </w:p>
    <w:bookmarkEnd w:id="0"/>
    <w:p w:rsidR="005C1575" w:rsidRDefault="005C1575" w:rsidP="00796BC2">
      <w:pPr>
        <w:spacing w:after="0" w:line="240" w:lineRule="auto"/>
        <w:rPr>
          <w:rFonts w:cs="Times New Roman"/>
        </w:rPr>
      </w:pPr>
    </w:p>
    <w:p w:rsidR="005C1575" w:rsidRDefault="00C77B26" w:rsidP="00796BC2">
      <w:pPr>
        <w:spacing w:after="0" w:line="240" w:lineRule="auto"/>
        <w:rPr>
          <w:rFonts w:cs="Times New Roman"/>
        </w:rPr>
      </w:pPr>
      <w:r>
        <w:rPr>
          <w:rFonts w:cs="Times New Roman"/>
        </w:rPr>
        <w:t xml:space="preserve">The </w:t>
      </w:r>
      <w:r w:rsidR="005C1575">
        <w:rPr>
          <w:rFonts w:cs="Times New Roman"/>
        </w:rPr>
        <w:t xml:space="preserve">first day of Lent, </w:t>
      </w:r>
      <w:r w:rsidR="008A62CB">
        <w:rPr>
          <w:rFonts w:cs="Times New Roman"/>
        </w:rPr>
        <w:t>Ash</w:t>
      </w:r>
      <w:r w:rsidR="005C1575">
        <w:rPr>
          <w:rFonts w:cs="Times New Roman"/>
        </w:rPr>
        <w:t xml:space="preserve"> Wednesday, was Valentine’s Day and today, as we end the season with relief and rejoicing</w:t>
      </w:r>
      <w:r>
        <w:rPr>
          <w:rFonts w:cs="Times New Roman"/>
        </w:rPr>
        <w:t>,</w:t>
      </w:r>
      <w:r w:rsidR="005C1575">
        <w:rPr>
          <w:rFonts w:cs="Times New Roman"/>
        </w:rPr>
        <w:t xml:space="preserve"> </w:t>
      </w:r>
      <w:r w:rsidR="00E41CED">
        <w:rPr>
          <w:rFonts w:cs="Times New Roman"/>
        </w:rPr>
        <w:t>is April the first</w:t>
      </w:r>
      <w:r w:rsidR="005C1575">
        <w:rPr>
          <w:rFonts w:cs="Times New Roman"/>
        </w:rPr>
        <w:t xml:space="preserve">. </w:t>
      </w:r>
      <w:r w:rsidR="005C1575" w:rsidRPr="005C1575">
        <w:rPr>
          <w:rFonts w:cs="Times New Roman"/>
        </w:rPr>
        <w:t>Announcing on April Fool’s Day that Jesus is alive, having been crucified, died, and buried, feels like asking for trou</w:t>
      </w:r>
      <w:r w:rsidR="005C1575">
        <w:rPr>
          <w:rFonts w:cs="Times New Roman"/>
        </w:rPr>
        <w:t xml:space="preserve">ble. We </w:t>
      </w:r>
      <w:r w:rsidR="008A62CB">
        <w:rPr>
          <w:rFonts w:cs="Times New Roman"/>
        </w:rPr>
        <w:t>celebrate</w:t>
      </w:r>
      <w:r w:rsidR="005C1575">
        <w:rPr>
          <w:rFonts w:cs="Times New Roman"/>
        </w:rPr>
        <w:t xml:space="preserve"> today the most improbable of </w:t>
      </w:r>
      <w:r w:rsidR="008A62CB">
        <w:rPr>
          <w:rFonts w:cs="Times New Roman"/>
        </w:rPr>
        <w:t>turnarounds</w:t>
      </w:r>
      <w:r w:rsidR="005C1575">
        <w:rPr>
          <w:rFonts w:cs="Times New Roman"/>
        </w:rPr>
        <w:t xml:space="preserve">. The </w:t>
      </w:r>
      <w:r w:rsidR="008A62CB">
        <w:rPr>
          <w:rFonts w:cs="Times New Roman"/>
        </w:rPr>
        <w:t>embarrassment</w:t>
      </w:r>
      <w:r w:rsidR="005C1575">
        <w:rPr>
          <w:rFonts w:cs="Times New Roman"/>
        </w:rPr>
        <w:t xml:space="preserve"> of Jesus, claimed as leader and saviour, dying ignominiously on a cross between common thieves is </w:t>
      </w:r>
      <w:r w:rsidR="008A62CB">
        <w:rPr>
          <w:rFonts w:cs="Times New Roman"/>
        </w:rPr>
        <w:t>superseded</w:t>
      </w:r>
      <w:r w:rsidR="005C1575">
        <w:rPr>
          <w:rFonts w:cs="Times New Roman"/>
        </w:rPr>
        <w:t xml:space="preserve"> by the even more ridiculous news that the tomb is </w:t>
      </w:r>
      <w:r w:rsidR="008A62CB">
        <w:rPr>
          <w:rFonts w:cs="Times New Roman"/>
        </w:rPr>
        <w:t>empty</w:t>
      </w:r>
      <w:r w:rsidR="005C1575">
        <w:rPr>
          <w:rFonts w:cs="Times New Roman"/>
        </w:rPr>
        <w:t xml:space="preserve"> and he lives. It must have seemed ridiculous, reckless and indeed foolish and </w:t>
      </w:r>
      <w:r>
        <w:rPr>
          <w:rFonts w:cs="Times New Roman"/>
        </w:rPr>
        <w:t xml:space="preserve">we can imagine </w:t>
      </w:r>
      <w:r w:rsidR="005C1575">
        <w:rPr>
          <w:rFonts w:cs="Times New Roman"/>
        </w:rPr>
        <w:t xml:space="preserve">resulted in </w:t>
      </w:r>
      <w:r>
        <w:rPr>
          <w:rFonts w:cs="Times New Roman"/>
        </w:rPr>
        <w:t xml:space="preserve">sceptical </w:t>
      </w:r>
      <w:r w:rsidR="005C1575">
        <w:rPr>
          <w:rFonts w:cs="Times New Roman"/>
        </w:rPr>
        <w:t xml:space="preserve">mirth and </w:t>
      </w:r>
      <w:r w:rsidR="00F502E8">
        <w:rPr>
          <w:rFonts w:cs="Times New Roman"/>
        </w:rPr>
        <w:t>derision.</w:t>
      </w:r>
    </w:p>
    <w:p w:rsidR="00796BC2" w:rsidRDefault="00796BC2" w:rsidP="00796BC2">
      <w:pPr>
        <w:spacing w:after="0" w:line="240" w:lineRule="auto"/>
        <w:rPr>
          <w:rFonts w:cs="Times New Roman"/>
        </w:rPr>
      </w:pPr>
    </w:p>
    <w:p w:rsidR="00F502E8" w:rsidRDefault="00F502E8" w:rsidP="00796BC2">
      <w:pPr>
        <w:spacing w:after="0" w:line="240" w:lineRule="auto"/>
        <w:rPr>
          <w:rFonts w:cs="Times New Roman"/>
        </w:rPr>
      </w:pPr>
      <w:r>
        <w:rPr>
          <w:rFonts w:cs="Times New Roman"/>
        </w:rPr>
        <w:t xml:space="preserve">We are here today to </w:t>
      </w:r>
      <w:r w:rsidR="008A62CB">
        <w:rPr>
          <w:rFonts w:cs="Times New Roman"/>
        </w:rPr>
        <w:t>proclaim</w:t>
      </w:r>
      <w:r>
        <w:rPr>
          <w:rFonts w:cs="Times New Roman"/>
        </w:rPr>
        <w:t xml:space="preserve"> that God’s foolishness is wiser than human wisdom. That has been changing lives and our world down the centuries, and it is </w:t>
      </w:r>
      <w:r w:rsidR="00E41CED">
        <w:rPr>
          <w:rFonts w:cs="Times New Roman"/>
        </w:rPr>
        <w:t>changing</w:t>
      </w:r>
      <w:r>
        <w:rPr>
          <w:rFonts w:cs="Times New Roman"/>
        </w:rPr>
        <w:t xml:space="preserve"> them today. </w:t>
      </w:r>
      <w:r w:rsidR="00E41CED">
        <w:rPr>
          <w:rFonts w:cs="Times New Roman"/>
        </w:rPr>
        <w:t>The impact is both personal and wide ranging</w:t>
      </w:r>
      <w:r w:rsidR="008A62CB">
        <w:rPr>
          <w:rFonts w:cs="Times New Roman"/>
        </w:rPr>
        <w:t>.</w:t>
      </w:r>
    </w:p>
    <w:p w:rsidR="00796BC2" w:rsidRDefault="00796BC2" w:rsidP="00796BC2">
      <w:pPr>
        <w:spacing w:after="0" w:line="240" w:lineRule="auto"/>
        <w:rPr>
          <w:rFonts w:cs="Times New Roman"/>
        </w:rPr>
      </w:pPr>
    </w:p>
    <w:p w:rsidR="00F502E8" w:rsidRDefault="00F502E8" w:rsidP="00796BC2">
      <w:pPr>
        <w:spacing w:after="0" w:line="240" w:lineRule="auto"/>
        <w:rPr>
          <w:rFonts w:cs="Times New Roman"/>
        </w:rPr>
      </w:pPr>
      <w:r>
        <w:rPr>
          <w:rFonts w:cs="Times New Roman"/>
        </w:rPr>
        <w:t xml:space="preserve">Over Holy Week, as Dean David preached for the congregations here in his final weeks </w:t>
      </w:r>
      <w:r w:rsidR="00E41CED">
        <w:rPr>
          <w:rFonts w:cs="Times New Roman"/>
        </w:rPr>
        <w:t>before</w:t>
      </w:r>
      <w:r>
        <w:rPr>
          <w:rFonts w:cs="Times New Roman"/>
        </w:rPr>
        <w:t xml:space="preserve"> retirement, I have been thinking of the impact of Jesus’ </w:t>
      </w:r>
      <w:r w:rsidR="00E41CED">
        <w:rPr>
          <w:rFonts w:cs="Times New Roman"/>
        </w:rPr>
        <w:t>betrayal</w:t>
      </w:r>
      <w:r>
        <w:rPr>
          <w:rFonts w:cs="Times New Roman"/>
        </w:rPr>
        <w:t xml:space="preserve">, condemnation, suffering, crucifixion and resurrection on me and on our society. This brutal narrative, and it is </w:t>
      </w:r>
      <w:r w:rsidR="00E41CED">
        <w:rPr>
          <w:rFonts w:cs="Times New Roman"/>
        </w:rPr>
        <w:t>immensely</w:t>
      </w:r>
      <w:r>
        <w:rPr>
          <w:rFonts w:cs="Times New Roman"/>
        </w:rPr>
        <w:t xml:space="preserve"> cruel and </w:t>
      </w:r>
      <w:r w:rsidR="00E41CED">
        <w:rPr>
          <w:rFonts w:cs="Times New Roman"/>
        </w:rPr>
        <w:t>vicious</w:t>
      </w:r>
      <w:r>
        <w:rPr>
          <w:rFonts w:cs="Times New Roman"/>
        </w:rPr>
        <w:t xml:space="preserve"> in all it inflicts on one man isolated both by his friends and by his enemies, continues to have </w:t>
      </w:r>
      <w:r w:rsidR="00E41CED">
        <w:rPr>
          <w:rFonts w:cs="Times New Roman"/>
        </w:rPr>
        <w:t>enormous power</w:t>
      </w:r>
      <w:r>
        <w:rPr>
          <w:rFonts w:cs="Times New Roman"/>
        </w:rPr>
        <w:t>. Millions take strength from it as they endure persecution, torture and injustice</w:t>
      </w:r>
      <w:r w:rsidR="0046042E">
        <w:rPr>
          <w:rFonts w:cs="Times New Roman"/>
        </w:rPr>
        <w:t xml:space="preserve">, as the Prince of Wales urged us to remember innocent people in the “barbaric grip of those who distort and misrepresent faith.” Christians, and very many others too, do their best to repay evil with good, petty-ness or small-mindedness with generosity, </w:t>
      </w:r>
      <w:r w:rsidR="00E41CED">
        <w:rPr>
          <w:rFonts w:cs="Times New Roman"/>
        </w:rPr>
        <w:t xml:space="preserve">cruelty with compassion, </w:t>
      </w:r>
      <w:r w:rsidR="0046042E">
        <w:rPr>
          <w:rFonts w:cs="Times New Roman"/>
        </w:rPr>
        <w:t xml:space="preserve">in the small things as well as the bigger. The outcomes of this </w:t>
      </w:r>
      <w:r w:rsidR="00E41CED">
        <w:rPr>
          <w:rFonts w:cs="Times New Roman"/>
        </w:rPr>
        <w:t>narrative</w:t>
      </w:r>
      <w:r w:rsidR="0046042E">
        <w:rPr>
          <w:rFonts w:cs="Times New Roman"/>
        </w:rPr>
        <w:t xml:space="preserve"> are</w:t>
      </w:r>
      <w:r w:rsidR="00C77B26">
        <w:rPr>
          <w:rFonts w:cs="Times New Roman"/>
        </w:rPr>
        <w:t xml:space="preserve"> deeply embedded in our</w:t>
      </w:r>
      <w:r w:rsidR="0046042E">
        <w:rPr>
          <w:rFonts w:cs="Times New Roman"/>
        </w:rPr>
        <w:t xml:space="preserve"> instinctive respons</w:t>
      </w:r>
      <w:r w:rsidR="00C77B26">
        <w:rPr>
          <w:rFonts w:cs="Times New Roman"/>
        </w:rPr>
        <w:t>es to situations and people</w:t>
      </w:r>
      <w:r w:rsidR="0046042E">
        <w:rPr>
          <w:rFonts w:cs="Times New Roman"/>
        </w:rPr>
        <w:t>.</w:t>
      </w:r>
    </w:p>
    <w:p w:rsidR="00796BC2" w:rsidRDefault="00796BC2" w:rsidP="00796BC2">
      <w:pPr>
        <w:spacing w:after="0" w:line="240" w:lineRule="auto"/>
        <w:rPr>
          <w:rFonts w:cs="Times New Roman"/>
        </w:rPr>
      </w:pPr>
    </w:p>
    <w:p w:rsidR="0046042E" w:rsidRDefault="0046042E" w:rsidP="00796BC2">
      <w:pPr>
        <w:spacing w:after="0" w:line="240" w:lineRule="auto"/>
        <w:rPr>
          <w:rFonts w:cs="Times New Roman"/>
        </w:rPr>
      </w:pPr>
      <w:r>
        <w:rPr>
          <w:rFonts w:cs="Times New Roman"/>
        </w:rPr>
        <w:t>Even more significantly, it is the triumph of selfless love, the courage to accept the worst that humanity can do to anyone by taking life unjustly and to be vindicated</w:t>
      </w:r>
      <w:r w:rsidR="00E41CED">
        <w:rPr>
          <w:rFonts w:cs="Times New Roman"/>
        </w:rPr>
        <w:t>,</w:t>
      </w:r>
      <w:r>
        <w:rPr>
          <w:rFonts w:cs="Times New Roman"/>
        </w:rPr>
        <w:t xml:space="preserve"> as we confirm today that it is wrong that the weak suffer, that the poor go hungry, that </w:t>
      </w:r>
      <w:r w:rsidR="00FB69DD">
        <w:rPr>
          <w:rFonts w:cs="Times New Roman"/>
        </w:rPr>
        <w:t xml:space="preserve">the </w:t>
      </w:r>
      <w:r>
        <w:rPr>
          <w:rFonts w:cs="Times New Roman"/>
        </w:rPr>
        <w:t xml:space="preserve">friendless are neglected, that injustice is not named and challenged. In the light of </w:t>
      </w:r>
      <w:r w:rsidR="0073735C">
        <w:rPr>
          <w:rFonts w:cs="Times New Roman"/>
        </w:rPr>
        <w:t xml:space="preserve">the passion and crucifixion, the </w:t>
      </w:r>
      <w:r w:rsidR="00E41CED">
        <w:rPr>
          <w:rFonts w:cs="Times New Roman"/>
        </w:rPr>
        <w:t>Easter</w:t>
      </w:r>
      <w:r w:rsidR="0073735C">
        <w:rPr>
          <w:rFonts w:cs="Times New Roman"/>
        </w:rPr>
        <w:t xml:space="preserve"> events compel us to say that and do something about it.</w:t>
      </w:r>
      <w:r w:rsidR="008A62CB">
        <w:rPr>
          <w:rFonts w:cs="Times New Roman"/>
        </w:rPr>
        <w:t xml:space="preserve"> It compels me to try to speak and act, this very week for instance, to address the growing modern slavery in which many in our </w:t>
      </w:r>
      <w:r w:rsidR="00E41CED">
        <w:rPr>
          <w:rFonts w:cs="Times New Roman"/>
        </w:rPr>
        <w:t>communities</w:t>
      </w:r>
      <w:r w:rsidR="008A62CB">
        <w:rPr>
          <w:rFonts w:cs="Times New Roman"/>
        </w:rPr>
        <w:t xml:space="preserve"> are exploited, threatened and abused, and children whose learning and life chances are threatened by changes to free </w:t>
      </w:r>
      <w:r w:rsidR="00E41CED">
        <w:rPr>
          <w:rFonts w:cs="Times New Roman"/>
        </w:rPr>
        <w:t>school</w:t>
      </w:r>
      <w:r w:rsidR="008A62CB">
        <w:rPr>
          <w:rFonts w:cs="Times New Roman"/>
        </w:rPr>
        <w:t xml:space="preserve"> meal rules.</w:t>
      </w:r>
      <w:r w:rsidR="00E41CED">
        <w:rPr>
          <w:rFonts w:cs="Times New Roman"/>
        </w:rPr>
        <w:t xml:space="preserve"> </w:t>
      </w:r>
    </w:p>
    <w:p w:rsidR="00796BC2" w:rsidRDefault="00796BC2" w:rsidP="00796BC2">
      <w:pPr>
        <w:spacing w:after="0" w:line="240" w:lineRule="auto"/>
        <w:rPr>
          <w:rFonts w:cs="Times New Roman"/>
        </w:rPr>
      </w:pPr>
    </w:p>
    <w:p w:rsidR="00796BC2" w:rsidRDefault="00FB69DD" w:rsidP="00796BC2">
      <w:pPr>
        <w:spacing w:after="0" w:line="240" w:lineRule="auto"/>
        <w:rPr>
          <w:rFonts w:cs="Times New Roman"/>
        </w:rPr>
      </w:pPr>
      <w:r>
        <w:rPr>
          <w:rFonts w:cs="Times New Roman"/>
        </w:rPr>
        <w:t xml:space="preserve">It compels all of us, first to be touched personally by this Godly foolishness, and then to be challenged to make a difference every day. </w:t>
      </w:r>
      <w:r w:rsidR="00E41CED">
        <w:rPr>
          <w:rFonts w:cs="Times New Roman"/>
        </w:rPr>
        <w:t>I am struck as we</w:t>
      </w:r>
      <w:r w:rsidR="008A62CB">
        <w:rPr>
          <w:rFonts w:cs="Times New Roman"/>
        </w:rPr>
        <w:t xml:space="preserve"> ponder competing pressures and </w:t>
      </w:r>
      <w:r w:rsidR="00E41CED">
        <w:rPr>
          <w:rFonts w:cs="Times New Roman"/>
        </w:rPr>
        <w:t>try to steer our way in living</w:t>
      </w:r>
      <w:r w:rsidR="008A62CB">
        <w:rPr>
          <w:rFonts w:cs="Times New Roman"/>
        </w:rPr>
        <w:t xml:space="preserve"> the Easter message </w:t>
      </w:r>
      <w:r w:rsidR="0073735C">
        <w:rPr>
          <w:rFonts w:cs="Times New Roman"/>
        </w:rPr>
        <w:t xml:space="preserve">that no one is conspicuously evil in the </w:t>
      </w:r>
      <w:r w:rsidR="00E41CED">
        <w:rPr>
          <w:rFonts w:cs="Times New Roman"/>
        </w:rPr>
        <w:t>passion</w:t>
      </w:r>
      <w:r w:rsidR="0073735C">
        <w:rPr>
          <w:rFonts w:cs="Times New Roman"/>
        </w:rPr>
        <w:t xml:space="preserve"> narrative. </w:t>
      </w:r>
    </w:p>
    <w:p w:rsidR="00796BC2" w:rsidRDefault="00796BC2" w:rsidP="00796BC2">
      <w:pPr>
        <w:spacing w:after="0" w:line="240" w:lineRule="auto"/>
        <w:rPr>
          <w:rFonts w:cs="Times New Roman"/>
        </w:rPr>
      </w:pPr>
    </w:p>
    <w:p w:rsidR="0073735C" w:rsidRDefault="0073735C" w:rsidP="00796BC2">
      <w:pPr>
        <w:spacing w:after="0" w:line="240" w:lineRule="auto"/>
        <w:rPr>
          <w:rFonts w:cs="Times New Roman"/>
        </w:rPr>
      </w:pPr>
      <w:r>
        <w:rPr>
          <w:rFonts w:cs="Times New Roman"/>
        </w:rPr>
        <w:t xml:space="preserve">We may have our personal sense of where responsibility most lay for Jesus’ crucifixion, but sectional, inherited or prejudiced </w:t>
      </w:r>
      <w:r w:rsidR="00E41CED">
        <w:rPr>
          <w:rFonts w:cs="Times New Roman"/>
        </w:rPr>
        <w:t>considerations</w:t>
      </w:r>
      <w:r>
        <w:rPr>
          <w:rFonts w:cs="Times New Roman"/>
        </w:rPr>
        <w:t xml:space="preserve"> aside, it is impossible to blame </w:t>
      </w:r>
      <w:r w:rsidR="00C77B26">
        <w:rPr>
          <w:rFonts w:cs="Times New Roman"/>
        </w:rPr>
        <w:t xml:space="preserve">alone </w:t>
      </w:r>
      <w:r>
        <w:rPr>
          <w:rFonts w:cs="Times New Roman"/>
        </w:rPr>
        <w:t xml:space="preserve">either weak </w:t>
      </w:r>
      <w:r w:rsidR="00E41CED">
        <w:rPr>
          <w:rFonts w:cs="Times New Roman"/>
        </w:rPr>
        <w:t>Pilate</w:t>
      </w:r>
      <w:r>
        <w:rPr>
          <w:rFonts w:cs="Times New Roman"/>
        </w:rPr>
        <w:t xml:space="preserve">, or disappointed </w:t>
      </w:r>
      <w:r w:rsidR="00E41CED">
        <w:rPr>
          <w:rFonts w:cs="Times New Roman"/>
        </w:rPr>
        <w:t>Judas</w:t>
      </w:r>
      <w:r>
        <w:rPr>
          <w:rFonts w:cs="Times New Roman"/>
        </w:rPr>
        <w:t xml:space="preserve">, or </w:t>
      </w:r>
      <w:r w:rsidR="00E41CED">
        <w:rPr>
          <w:rFonts w:cs="Times New Roman"/>
        </w:rPr>
        <w:t>scared</w:t>
      </w:r>
      <w:r>
        <w:rPr>
          <w:rFonts w:cs="Times New Roman"/>
        </w:rPr>
        <w:t xml:space="preserve"> disciples, or the determined </w:t>
      </w:r>
      <w:r w:rsidR="00E41CED">
        <w:rPr>
          <w:rFonts w:cs="Times New Roman"/>
        </w:rPr>
        <w:t>Jewish</w:t>
      </w:r>
      <w:r>
        <w:rPr>
          <w:rFonts w:cs="Times New Roman"/>
        </w:rPr>
        <w:t xml:space="preserve"> leaders. The Gospel</w:t>
      </w:r>
      <w:r w:rsidR="00FB69DD">
        <w:rPr>
          <w:rFonts w:cs="Times New Roman"/>
        </w:rPr>
        <w:t xml:space="preserve">s show us all of them with </w:t>
      </w:r>
      <w:r>
        <w:rPr>
          <w:rFonts w:cs="Times New Roman"/>
        </w:rPr>
        <w:t xml:space="preserve">understanding of their </w:t>
      </w:r>
      <w:r w:rsidR="00E41CED">
        <w:rPr>
          <w:rFonts w:cs="Times New Roman"/>
        </w:rPr>
        <w:t>dilemmas</w:t>
      </w:r>
      <w:r>
        <w:rPr>
          <w:rFonts w:cs="Times New Roman"/>
        </w:rPr>
        <w:t>. Yet when we see the interlocking and overlapping agendas of these people, we see injustice as the outcome until this morning.</w:t>
      </w:r>
    </w:p>
    <w:p w:rsidR="00796BC2" w:rsidRDefault="00796BC2" w:rsidP="00796BC2">
      <w:pPr>
        <w:spacing w:after="0" w:line="240" w:lineRule="auto"/>
        <w:rPr>
          <w:rFonts w:cs="Times New Roman"/>
        </w:rPr>
      </w:pPr>
    </w:p>
    <w:p w:rsidR="00030175" w:rsidRDefault="004F24E5" w:rsidP="00796BC2">
      <w:pPr>
        <w:spacing w:after="0" w:line="240" w:lineRule="auto"/>
        <w:rPr>
          <w:rFonts w:cs="Times New Roman"/>
        </w:rPr>
      </w:pPr>
      <w:r>
        <w:rPr>
          <w:rFonts w:cs="Times New Roman"/>
        </w:rPr>
        <w:t xml:space="preserve">In </w:t>
      </w:r>
      <w:r w:rsidR="00030175">
        <w:rPr>
          <w:rFonts w:cs="Times New Roman"/>
        </w:rPr>
        <w:t xml:space="preserve">St John’s Gospel, from </w:t>
      </w:r>
      <w:r w:rsidR="00E41CED">
        <w:rPr>
          <w:rFonts w:cs="Times New Roman"/>
        </w:rPr>
        <w:t>which</w:t>
      </w:r>
      <w:r w:rsidR="00030175">
        <w:rPr>
          <w:rFonts w:cs="Times New Roman"/>
        </w:rPr>
        <w:t xml:space="preserve"> we read, </w:t>
      </w:r>
      <w:r w:rsidR="00030175" w:rsidRPr="005C1575">
        <w:rPr>
          <w:rFonts w:cs="Times New Roman"/>
        </w:rPr>
        <w:t>the whole nar</w:t>
      </w:r>
      <w:r>
        <w:rPr>
          <w:rFonts w:cs="Times New Roman"/>
        </w:rPr>
        <w:t>rative turns on just one word. I</w:t>
      </w:r>
      <w:r w:rsidRPr="005C1575">
        <w:rPr>
          <w:rFonts w:cs="Times New Roman"/>
        </w:rPr>
        <w:t>n the middle of the mystery, the confusion, the uncertainty</w:t>
      </w:r>
      <w:r>
        <w:rPr>
          <w:rFonts w:cs="Times New Roman"/>
        </w:rPr>
        <w:t xml:space="preserve"> of the first Easter morning</w:t>
      </w:r>
      <w:r w:rsidRPr="005C1575">
        <w:rPr>
          <w:rFonts w:cs="Times New Roman"/>
        </w:rPr>
        <w:t xml:space="preserve">, </w:t>
      </w:r>
      <w:r>
        <w:rPr>
          <w:rFonts w:cs="Times New Roman"/>
        </w:rPr>
        <w:t>o</w:t>
      </w:r>
      <w:r w:rsidR="00030175" w:rsidRPr="005C1575">
        <w:rPr>
          <w:rFonts w:cs="Times New Roman"/>
        </w:rPr>
        <w:t>ne word changes everything, one word spoken by the risen Jesus that opens the door into a whole new world of possibility. That word is the name, the name of a dear friend: ‘Mary’.</w:t>
      </w:r>
    </w:p>
    <w:p w:rsidR="00030175" w:rsidRDefault="00030175" w:rsidP="00796BC2">
      <w:pPr>
        <w:spacing w:after="0" w:line="240" w:lineRule="auto"/>
        <w:rPr>
          <w:rFonts w:cs="Times New Roman"/>
        </w:rPr>
      </w:pPr>
    </w:p>
    <w:p w:rsidR="00030175" w:rsidRDefault="00030175" w:rsidP="00796BC2">
      <w:pPr>
        <w:spacing w:after="0" w:line="240" w:lineRule="auto"/>
        <w:rPr>
          <w:rFonts w:cs="Times New Roman"/>
        </w:rPr>
      </w:pPr>
      <w:r w:rsidRPr="005C1575">
        <w:rPr>
          <w:rFonts w:cs="Times New Roman"/>
        </w:rPr>
        <w:t>Jo</w:t>
      </w:r>
      <w:r w:rsidR="00E41CED">
        <w:rPr>
          <w:rFonts w:cs="Times New Roman"/>
        </w:rPr>
        <w:t xml:space="preserve">hn records that </w:t>
      </w:r>
      <w:r w:rsidRPr="005C1575">
        <w:rPr>
          <w:rFonts w:cs="Times New Roman"/>
        </w:rPr>
        <w:t>Mary Magdalene makes her way down to the tomb, ea</w:t>
      </w:r>
      <w:r w:rsidR="00E41CED">
        <w:rPr>
          <w:rFonts w:cs="Times New Roman"/>
        </w:rPr>
        <w:t>rly in the morning</w:t>
      </w:r>
      <w:r w:rsidRPr="005C1575">
        <w:rPr>
          <w:rFonts w:cs="Times New Roman"/>
        </w:rPr>
        <w:t>. John tells us that she had stood close by when Jesus was crucified, and now she returns to the tomb as early as time all</w:t>
      </w:r>
      <w:r w:rsidR="00E41CED">
        <w:rPr>
          <w:rFonts w:cs="Times New Roman"/>
        </w:rPr>
        <w:t>ows. I</w:t>
      </w:r>
      <w:r w:rsidRPr="005C1575">
        <w:rPr>
          <w:rFonts w:cs="Times New Roman"/>
        </w:rPr>
        <w:t>t was still dark, John’s</w:t>
      </w:r>
      <w:r>
        <w:rPr>
          <w:rFonts w:cs="Times New Roman"/>
        </w:rPr>
        <w:t xml:space="preserve"> </w:t>
      </w:r>
      <w:r w:rsidRPr="005C1575">
        <w:rPr>
          <w:rFonts w:cs="Times New Roman"/>
        </w:rPr>
        <w:t xml:space="preserve">way of reminding us that while we might know what’s about to happen, we have to remember that nobody was prepared for what came next. And so as Mary finds the tomb stone rolled away, it is unsurprising that in shock she goes to find other friends of Jesus, to tell them that the tomb is empty, probably with the assumption that it has been robbed. </w:t>
      </w:r>
    </w:p>
    <w:p w:rsidR="00030175" w:rsidRDefault="00030175" w:rsidP="00796BC2">
      <w:pPr>
        <w:spacing w:after="0" w:line="240" w:lineRule="auto"/>
        <w:rPr>
          <w:rFonts w:cs="Times New Roman"/>
        </w:rPr>
      </w:pPr>
      <w:r w:rsidRPr="005C1575">
        <w:rPr>
          <w:rFonts w:cs="Times New Roman"/>
        </w:rPr>
        <w:t>She finds Simon Peter and the disciple whom Jesus loved, that mysteri</w:t>
      </w:r>
      <w:r>
        <w:rPr>
          <w:rFonts w:cs="Times New Roman"/>
        </w:rPr>
        <w:t xml:space="preserve">ous figure thought by some to be the Gospel writer himself. But </w:t>
      </w:r>
      <w:r w:rsidRPr="005C1575">
        <w:rPr>
          <w:rFonts w:cs="Times New Roman"/>
        </w:rPr>
        <w:t>Laz</w:t>
      </w:r>
      <w:r>
        <w:rPr>
          <w:rFonts w:cs="Times New Roman"/>
        </w:rPr>
        <w:t xml:space="preserve">arus is introduced in the </w:t>
      </w:r>
      <w:r w:rsidR="00E41CED">
        <w:rPr>
          <w:rFonts w:cs="Times New Roman"/>
        </w:rPr>
        <w:t>Gospel</w:t>
      </w:r>
      <w:r w:rsidRPr="005C1575">
        <w:rPr>
          <w:rFonts w:cs="Times New Roman"/>
        </w:rPr>
        <w:t xml:space="preserve"> described to Jesus as the one ‘whom you love’, </w:t>
      </w:r>
      <w:r>
        <w:rPr>
          <w:rFonts w:cs="Times New Roman"/>
        </w:rPr>
        <w:t xml:space="preserve">and twice </w:t>
      </w:r>
      <w:r w:rsidRPr="005C1575">
        <w:rPr>
          <w:rFonts w:cs="Times New Roman"/>
        </w:rPr>
        <w:t>we are reminded of Jesus’s love for Lazarus. If this beloved disciple is Lazarus then we can imagine the race to the tomb, the beloved disciple arriving first but initially reluctant to return to that place of death from which Jesus brought him. Peter, always the bold one goes straight in when he catches up, and sees the emptiness of the tomb, save the grave clothes folded up where the body had been. If this is Lazarus then perhaps his belief derives from his own experience; he has been raised from the dead, so perhaps something like this has happened to</w:t>
      </w:r>
      <w:r w:rsidR="004F24E5">
        <w:rPr>
          <w:rFonts w:cs="Times New Roman"/>
        </w:rPr>
        <w:t xml:space="preserve"> Jesus.</w:t>
      </w:r>
    </w:p>
    <w:p w:rsidR="00796BC2" w:rsidRPr="005C1575" w:rsidRDefault="00796BC2" w:rsidP="00796BC2">
      <w:pPr>
        <w:spacing w:after="0" w:line="240" w:lineRule="auto"/>
        <w:rPr>
          <w:rFonts w:cs="Times New Roman"/>
        </w:rPr>
      </w:pPr>
    </w:p>
    <w:p w:rsidR="00030175" w:rsidRPr="005C1575" w:rsidRDefault="004F24E5" w:rsidP="00796BC2">
      <w:pPr>
        <w:spacing w:after="0" w:line="240" w:lineRule="auto"/>
        <w:rPr>
          <w:rFonts w:cs="Times New Roman"/>
        </w:rPr>
      </w:pPr>
      <w:r>
        <w:rPr>
          <w:rFonts w:cs="Times New Roman"/>
        </w:rPr>
        <w:t>The others</w:t>
      </w:r>
      <w:r w:rsidR="00030175" w:rsidRPr="005C1575">
        <w:rPr>
          <w:rFonts w:cs="Times New Roman"/>
        </w:rPr>
        <w:t xml:space="preserve"> leave Mary alone, finally free to weep in </w:t>
      </w:r>
      <w:r w:rsidR="00C77B26">
        <w:rPr>
          <w:rFonts w:cs="Times New Roman"/>
        </w:rPr>
        <w:t xml:space="preserve">deeper </w:t>
      </w:r>
      <w:r w:rsidR="00030175" w:rsidRPr="005C1575">
        <w:rPr>
          <w:rFonts w:cs="Times New Roman"/>
        </w:rPr>
        <w:t>sorrow</w:t>
      </w:r>
      <w:r w:rsidR="00D12362">
        <w:rPr>
          <w:rFonts w:cs="Times New Roman"/>
        </w:rPr>
        <w:t>,</w:t>
      </w:r>
      <w:r w:rsidR="00030175" w:rsidRPr="005C1575">
        <w:rPr>
          <w:rFonts w:cs="Times New Roman"/>
        </w:rPr>
        <w:t xml:space="preserve"> for </w:t>
      </w:r>
      <w:r>
        <w:rPr>
          <w:rFonts w:cs="Times New Roman"/>
        </w:rPr>
        <w:t>Jesus had first</w:t>
      </w:r>
      <w:r w:rsidR="00C77B26">
        <w:rPr>
          <w:rFonts w:cs="Times New Roman"/>
        </w:rPr>
        <w:t xml:space="preserve"> been taken away by death</w:t>
      </w:r>
      <w:r w:rsidR="00030175" w:rsidRPr="005C1575">
        <w:rPr>
          <w:rFonts w:cs="Times New Roman"/>
        </w:rPr>
        <w:t xml:space="preserve"> </w:t>
      </w:r>
      <w:r w:rsidR="00C77B26">
        <w:rPr>
          <w:rFonts w:cs="Times New Roman"/>
        </w:rPr>
        <w:t>and now his body has been taken away too. S</w:t>
      </w:r>
      <w:r w:rsidR="00030175" w:rsidRPr="005C1575">
        <w:rPr>
          <w:rFonts w:cs="Times New Roman"/>
        </w:rPr>
        <w:t xml:space="preserve">he looks again and perceives in the growing light that there are two angels, who ask her why she weeps. Her response confirms that she believes Jesus to have been stolen away, but not to life, and as she turns and sees Jesus she is as yet unable to recognize him, the </w:t>
      </w:r>
      <w:r w:rsidR="00E41CED" w:rsidRPr="005C1575">
        <w:rPr>
          <w:rFonts w:cs="Times New Roman"/>
        </w:rPr>
        <w:t>first fruits</w:t>
      </w:r>
      <w:r w:rsidR="00030175" w:rsidRPr="005C1575">
        <w:rPr>
          <w:rFonts w:cs="Times New Roman"/>
        </w:rPr>
        <w:t xml:space="preserve"> of God’s new creation, </w:t>
      </w:r>
      <w:r w:rsidR="00E41CED" w:rsidRPr="005C1575">
        <w:rPr>
          <w:rFonts w:cs="Times New Roman"/>
        </w:rPr>
        <w:t>and a</w:t>
      </w:r>
      <w:r w:rsidR="00030175" w:rsidRPr="005C1575">
        <w:rPr>
          <w:rFonts w:cs="Times New Roman"/>
        </w:rPr>
        <w:t xml:space="preserve"> strange new kind of life breaking into the darkness of this world. But she still does not know him, and asks him instead where Jesus has been taken. </w:t>
      </w:r>
    </w:p>
    <w:p w:rsidR="00796BC2" w:rsidRDefault="00796BC2" w:rsidP="00796BC2">
      <w:pPr>
        <w:spacing w:after="0" w:line="240" w:lineRule="auto"/>
        <w:rPr>
          <w:rFonts w:cs="Times New Roman"/>
        </w:rPr>
      </w:pPr>
    </w:p>
    <w:p w:rsidR="00030175" w:rsidRDefault="00030175" w:rsidP="00796BC2">
      <w:pPr>
        <w:spacing w:after="0" w:line="240" w:lineRule="auto"/>
        <w:rPr>
          <w:rFonts w:cs="Times New Roman"/>
        </w:rPr>
      </w:pPr>
      <w:r w:rsidRPr="005C1575">
        <w:rPr>
          <w:rFonts w:cs="Times New Roman"/>
        </w:rPr>
        <w:t>Jesus responds, simply be speaking her name, ‘Mary’, and that is the mome</w:t>
      </w:r>
      <w:r w:rsidR="004F24E5">
        <w:rPr>
          <w:rFonts w:cs="Times New Roman"/>
        </w:rPr>
        <w:t>nt she knows that it is him. I</w:t>
      </w:r>
      <w:r w:rsidRPr="005C1575">
        <w:rPr>
          <w:rFonts w:cs="Times New Roman"/>
        </w:rPr>
        <w:t xml:space="preserve">t is the uttering of a friend’s name, the most personal form of all language, that reveals the risen Jesus. In the speaking of that name there is the indication of a friendship that has not been broken by death after all, of a sense of continuity in this strange irruption of life from death. It says that the same hope that Mary had known in the life of Christ continues anew, as personal and as life-giving as before. </w:t>
      </w:r>
    </w:p>
    <w:p w:rsidR="00796BC2" w:rsidRDefault="00796BC2" w:rsidP="00796BC2">
      <w:pPr>
        <w:spacing w:after="0" w:line="240" w:lineRule="auto"/>
        <w:rPr>
          <w:rFonts w:cs="Times New Roman"/>
        </w:rPr>
      </w:pPr>
    </w:p>
    <w:p w:rsidR="00F502E8" w:rsidRPr="005C1575" w:rsidRDefault="004F24E5" w:rsidP="00796BC2">
      <w:pPr>
        <w:spacing w:after="0" w:line="240" w:lineRule="auto"/>
        <w:rPr>
          <w:rFonts w:cs="Times New Roman"/>
        </w:rPr>
      </w:pPr>
      <w:r>
        <w:rPr>
          <w:rFonts w:cs="Times New Roman"/>
        </w:rPr>
        <w:t>T</w:t>
      </w:r>
      <w:r w:rsidR="00030175" w:rsidRPr="005C1575">
        <w:rPr>
          <w:rFonts w:cs="Times New Roman"/>
        </w:rPr>
        <w:t>he good news of Easter is di</w:t>
      </w:r>
      <w:r w:rsidR="00C77B26">
        <w:rPr>
          <w:rFonts w:cs="Times New Roman"/>
        </w:rPr>
        <w:t>scovered in the hearing of one word:</w:t>
      </w:r>
      <w:r w:rsidR="00030175" w:rsidRPr="005C1575">
        <w:rPr>
          <w:rFonts w:cs="Times New Roman"/>
        </w:rPr>
        <w:t xml:space="preserve"> Mary, my name, your name, from the mouth of Jesus. </w:t>
      </w:r>
      <w:r w:rsidR="00E41CED">
        <w:rPr>
          <w:rFonts w:cs="Times New Roman"/>
        </w:rPr>
        <w:t xml:space="preserve">Listen for that word today and every day. </w:t>
      </w:r>
      <w:r w:rsidR="00030175" w:rsidRPr="005C1575">
        <w:rPr>
          <w:rFonts w:cs="Times New Roman"/>
        </w:rPr>
        <w:t>The resurrection of Jesus means new life, for all creati</w:t>
      </w:r>
      <w:r w:rsidR="00E41CED">
        <w:rPr>
          <w:rFonts w:cs="Times New Roman"/>
        </w:rPr>
        <w:t xml:space="preserve">on, for the people of God, </w:t>
      </w:r>
      <w:r w:rsidR="00030175" w:rsidRPr="005C1575">
        <w:rPr>
          <w:rFonts w:cs="Times New Roman"/>
        </w:rPr>
        <w:t xml:space="preserve">and for you. It means reconciliation with the one who loved Lazarus, Peter, and Mary, and whose love for you is unwavering, undaunted by the grave, and always there, however dark the morning. </w:t>
      </w:r>
    </w:p>
    <w:p w:rsidR="005C1575" w:rsidRPr="005C1575" w:rsidRDefault="005C1575" w:rsidP="005C1575">
      <w:pPr>
        <w:spacing w:after="0"/>
        <w:rPr>
          <w:rFonts w:cs="Times New Roman"/>
        </w:rPr>
      </w:pPr>
    </w:p>
    <w:p w:rsidR="00574281" w:rsidRPr="005C1575" w:rsidRDefault="00574281"/>
    <w:sectPr w:rsidR="00574281" w:rsidRPr="005C15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75"/>
    <w:rsid w:val="00030175"/>
    <w:rsid w:val="0046042E"/>
    <w:rsid w:val="004F24E5"/>
    <w:rsid w:val="00574281"/>
    <w:rsid w:val="005C1575"/>
    <w:rsid w:val="0073735C"/>
    <w:rsid w:val="00796BC2"/>
    <w:rsid w:val="008A62CB"/>
    <w:rsid w:val="00C77B26"/>
    <w:rsid w:val="00D12362"/>
    <w:rsid w:val="00E41CED"/>
    <w:rsid w:val="00F502E8"/>
    <w:rsid w:val="00F52E5A"/>
    <w:rsid w:val="00FB6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0FDDE-286E-46D8-B764-5AED2B65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986</Words>
  <Characters>5626</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6599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of Portsmouth</dc:creator>
  <cp:keywords/>
  <dc:description/>
  <cp:lastModifiedBy>Neil Pugmire</cp:lastModifiedBy>
  <cp:revision>2</cp:revision>
  <dcterms:created xsi:type="dcterms:W3CDTF">2018-04-09T12:57:00Z</dcterms:created>
  <dcterms:modified xsi:type="dcterms:W3CDTF">2018-04-09T12:57:00Z</dcterms:modified>
</cp:coreProperties>
</file>